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Look w:val="01E0"/>
      </w:tblPr>
      <w:tblGrid>
        <w:gridCol w:w="3903"/>
        <w:gridCol w:w="5929"/>
      </w:tblGrid>
      <w:tr w:rsidR="006558B8" w:rsidRPr="005D3BB2" w:rsidTr="009B43E1">
        <w:trPr>
          <w:trHeight w:val="1456"/>
        </w:trPr>
        <w:tc>
          <w:tcPr>
            <w:tcW w:w="3903" w:type="dxa"/>
          </w:tcPr>
          <w:p w:rsidR="006558B8" w:rsidRPr="00335E7C" w:rsidRDefault="006558B8" w:rsidP="00BA34F7">
            <w:pPr>
              <w:jc w:val="center"/>
              <w:rPr>
                <w:sz w:val="26"/>
                <w:szCs w:val="28"/>
              </w:rPr>
            </w:pPr>
            <w:r w:rsidRPr="00335E7C">
              <w:rPr>
                <w:sz w:val="26"/>
                <w:szCs w:val="28"/>
              </w:rPr>
              <w:t>UBND TỈNH QUẢNG TRỊ</w:t>
            </w:r>
          </w:p>
          <w:p w:rsidR="006558B8" w:rsidRPr="00335E7C" w:rsidRDefault="006558B8" w:rsidP="00BA34F7">
            <w:pPr>
              <w:jc w:val="center"/>
              <w:rPr>
                <w:b/>
                <w:sz w:val="26"/>
                <w:szCs w:val="28"/>
              </w:rPr>
            </w:pPr>
            <w:r w:rsidRPr="00335E7C">
              <w:rPr>
                <w:b/>
                <w:sz w:val="26"/>
                <w:szCs w:val="28"/>
              </w:rPr>
              <w:t>SỞ NỘI VỤ</w:t>
            </w:r>
          </w:p>
          <w:p w:rsidR="006558B8" w:rsidRPr="00335E7C" w:rsidRDefault="00730927" w:rsidP="00BA34F7">
            <w:pPr>
              <w:jc w:val="center"/>
              <w:rPr>
                <w:sz w:val="26"/>
                <w:szCs w:val="28"/>
              </w:rPr>
            </w:pPr>
            <w:r w:rsidRPr="00730927">
              <w:rPr>
                <w:b/>
                <w:noProof/>
                <w:sz w:val="26"/>
                <w:szCs w:val="28"/>
              </w:rPr>
              <w:pict>
                <v:line id="_x0000_s1038" style="position:absolute;left:0;text-align:left;z-index:251662336" from="64.9pt,1.55pt" to="113.35pt,1.55pt"/>
              </w:pict>
            </w:r>
          </w:p>
          <w:p w:rsidR="006558B8" w:rsidRPr="00335E7C" w:rsidRDefault="006558B8" w:rsidP="00BA34F7">
            <w:pPr>
              <w:jc w:val="center"/>
              <w:rPr>
                <w:sz w:val="26"/>
                <w:szCs w:val="28"/>
              </w:rPr>
            </w:pPr>
            <w:r w:rsidRPr="00335E7C">
              <w:rPr>
                <w:sz w:val="26"/>
                <w:szCs w:val="28"/>
              </w:rPr>
              <w:t xml:space="preserve">Số:   </w:t>
            </w:r>
            <w:r>
              <w:rPr>
                <w:sz w:val="26"/>
                <w:szCs w:val="28"/>
              </w:rPr>
              <w:t xml:space="preserve">       </w:t>
            </w:r>
            <w:r w:rsidRPr="00335E7C">
              <w:rPr>
                <w:sz w:val="26"/>
                <w:szCs w:val="28"/>
              </w:rPr>
              <w:t>/</w:t>
            </w:r>
            <w:r w:rsidR="00F446EF">
              <w:rPr>
                <w:sz w:val="26"/>
                <w:szCs w:val="28"/>
              </w:rPr>
              <w:t>BC</w:t>
            </w:r>
            <w:r>
              <w:rPr>
                <w:sz w:val="26"/>
                <w:szCs w:val="28"/>
              </w:rPr>
              <w:t>-</w:t>
            </w:r>
            <w:r w:rsidRPr="00335E7C">
              <w:rPr>
                <w:sz w:val="26"/>
                <w:szCs w:val="28"/>
              </w:rPr>
              <w:t>SNV</w:t>
            </w:r>
          </w:p>
          <w:p w:rsidR="006558B8" w:rsidRPr="00335E7C" w:rsidRDefault="006558B8" w:rsidP="00BA34F7">
            <w:pPr>
              <w:ind w:left="-90" w:right="-108"/>
              <w:jc w:val="center"/>
              <w:rPr>
                <w:szCs w:val="28"/>
              </w:rPr>
            </w:pPr>
          </w:p>
        </w:tc>
        <w:tc>
          <w:tcPr>
            <w:tcW w:w="5929" w:type="dxa"/>
          </w:tcPr>
          <w:p w:rsidR="006558B8" w:rsidRPr="00335E7C" w:rsidRDefault="006558B8" w:rsidP="00BA34F7">
            <w:pPr>
              <w:ind w:left="-108"/>
              <w:jc w:val="center"/>
              <w:rPr>
                <w:b/>
                <w:sz w:val="26"/>
                <w:szCs w:val="28"/>
              </w:rPr>
            </w:pPr>
            <w:r w:rsidRPr="00335E7C">
              <w:rPr>
                <w:b/>
                <w:sz w:val="26"/>
                <w:szCs w:val="28"/>
              </w:rPr>
              <w:t xml:space="preserve">CỘNG HÒA XÃ HỘI CHỦ NGHĨA VIỆT </w:t>
            </w:r>
            <w:smartTag w:uri="urn:schemas-microsoft-com:office:smarttags" w:element="place">
              <w:smartTag w:uri="urn:schemas-microsoft-com:office:smarttags" w:element="country-region">
                <w:r w:rsidRPr="00335E7C">
                  <w:rPr>
                    <w:b/>
                    <w:sz w:val="26"/>
                    <w:szCs w:val="28"/>
                  </w:rPr>
                  <w:t>NAM</w:t>
                </w:r>
              </w:smartTag>
            </w:smartTag>
          </w:p>
          <w:p w:rsidR="006558B8" w:rsidRPr="00335E7C" w:rsidRDefault="006558B8" w:rsidP="00BA34F7">
            <w:pPr>
              <w:jc w:val="center"/>
              <w:rPr>
                <w:b/>
                <w:szCs w:val="28"/>
              </w:rPr>
            </w:pPr>
            <w:r w:rsidRPr="00335E7C">
              <w:rPr>
                <w:b/>
                <w:sz w:val="28"/>
                <w:szCs w:val="28"/>
              </w:rPr>
              <w:t>Độc lập – Tự do – Hạnh phúc</w:t>
            </w:r>
          </w:p>
          <w:p w:rsidR="006558B8" w:rsidRPr="00335E7C" w:rsidRDefault="00730927" w:rsidP="00BA34F7">
            <w:pPr>
              <w:jc w:val="center"/>
              <w:rPr>
                <w:i/>
                <w:sz w:val="26"/>
                <w:szCs w:val="28"/>
              </w:rPr>
            </w:pPr>
            <w:r>
              <w:rPr>
                <w:i/>
                <w:noProof/>
                <w:sz w:val="26"/>
                <w:szCs w:val="28"/>
              </w:rPr>
              <w:pict>
                <v:line id="_x0000_s1039" style="position:absolute;left:0;text-align:left;z-index:251663360" from="53.6pt,1.7pt" to="221.75pt,1.7pt"/>
              </w:pict>
            </w:r>
          </w:p>
          <w:p w:rsidR="006558B8" w:rsidRPr="005D3BB2" w:rsidRDefault="006558B8" w:rsidP="00C30C32">
            <w:pPr>
              <w:jc w:val="center"/>
              <w:rPr>
                <w:i/>
                <w:szCs w:val="28"/>
              </w:rPr>
            </w:pPr>
            <w:r>
              <w:rPr>
                <w:i/>
                <w:sz w:val="28"/>
                <w:szCs w:val="28"/>
              </w:rPr>
              <w:t xml:space="preserve">     </w:t>
            </w:r>
            <w:r w:rsidRPr="005D3BB2">
              <w:rPr>
                <w:i/>
                <w:sz w:val="28"/>
                <w:szCs w:val="28"/>
              </w:rPr>
              <w:t xml:space="preserve">Quảng Trị, ngày        tháng </w:t>
            </w:r>
            <w:r w:rsidR="00C30C32">
              <w:rPr>
                <w:i/>
                <w:sz w:val="28"/>
                <w:szCs w:val="28"/>
              </w:rPr>
              <w:t xml:space="preserve">     </w:t>
            </w:r>
            <w:r w:rsidRPr="005D3BB2">
              <w:rPr>
                <w:i/>
                <w:sz w:val="28"/>
                <w:szCs w:val="28"/>
              </w:rPr>
              <w:t xml:space="preserve">năm </w:t>
            </w:r>
            <w:r>
              <w:rPr>
                <w:i/>
                <w:sz w:val="28"/>
                <w:szCs w:val="28"/>
              </w:rPr>
              <w:t>2022</w:t>
            </w:r>
          </w:p>
        </w:tc>
      </w:tr>
    </w:tbl>
    <w:p w:rsidR="00D06914" w:rsidRPr="0079665D" w:rsidRDefault="00611701" w:rsidP="00F00158">
      <w:pPr>
        <w:spacing w:before="120" w:after="120" w:line="380" w:lineRule="exact"/>
        <w:ind w:firstLine="567"/>
        <w:jc w:val="center"/>
        <w:rPr>
          <w:b/>
          <w:bCs/>
          <w:sz w:val="28"/>
          <w:szCs w:val="28"/>
        </w:rPr>
      </w:pPr>
      <w:r>
        <w:rPr>
          <w:rFonts w:eastAsia="Times New Roman"/>
          <w:b/>
          <w:bCs/>
          <w:noProof/>
          <w:sz w:val="28"/>
          <w:szCs w:val="28"/>
        </w:rPr>
        <w:t xml:space="preserve">BÁO CÁO </w:t>
      </w:r>
    </w:p>
    <w:p w:rsidR="00D346DF" w:rsidRPr="00D346DF" w:rsidRDefault="003F01A6" w:rsidP="00D346DF">
      <w:pPr>
        <w:shd w:val="clear" w:color="auto" w:fill="FFFFFF"/>
        <w:spacing w:line="320" w:lineRule="exact"/>
        <w:jc w:val="center"/>
        <w:textAlignment w:val="baseline"/>
        <w:rPr>
          <w:rFonts w:eastAsia="Times New Roman"/>
          <w:b/>
          <w:bCs/>
          <w:color w:val="000000"/>
          <w:sz w:val="28"/>
          <w:szCs w:val="28"/>
        </w:rPr>
      </w:pPr>
      <w:r w:rsidRPr="00D346DF">
        <w:rPr>
          <w:rFonts w:eastAsia="Times New Roman"/>
          <w:b/>
          <w:color w:val="000000"/>
          <w:sz w:val="28"/>
          <w:szCs w:val="28"/>
        </w:rPr>
        <w:t xml:space="preserve">Việc xây dựng </w:t>
      </w:r>
      <w:r w:rsidR="00D346DF" w:rsidRPr="00D346DF">
        <w:rPr>
          <w:rFonts w:eastAsia="Times New Roman"/>
          <w:b/>
          <w:iCs/>
          <w:sz w:val="28"/>
          <w:szCs w:val="28"/>
        </w:rPr>
        <w:t>Chính sách hỗ trợ đối với</w:t>
      </w:r>
      <w:r w:rsidR="00D346DF" w:rsidRPr="00D346DF">
        <w:rPr>
          <w:rFonts w:eastAsia="Times New Roman"/>
          <w:b/>
          <w:bCs/>
          <w:color w:val="000000"/>
          <w:sz w:val="28"/>
          <w:szCs w:val="28"/>
        </w:rPr>
        <w:t xml:space="preserve"> cán bộ, công chức </w:t>
      </w:r>
      <w:r w:rsidR="00B31679">
        <w:rPr>
          <w:rFonts w:eastAsia="Times New Roman"/>
          <w:b/>
          <w:bCs/>
          <w:color w:val="000000"/>
          <w:sz w:val="28"/>
          <w:szCs w:val="28"/>
        </w:rPr>
        <w:t>cấp xã</w:t>
      </w:r>
      <w:r w:rsidR="00D346DF" w:rsidRPr="00D346DF">
        <w:rPr>
          <w:rFonts w:eastAsia="Times New Roman"/>
          <w:b/>
          <w:bCs/>
          <w:color w:val="000000"/>
          <w:sz w:val="28"/>
          <w:szCs w:val="28"/>
        </w:rPr>
        <w:t xml:space="preserve"> nghỉ hưu trước tuổi, thôi việc để giải quyết dôi dư cán bộ, công chức </w:t>
      </w:r>
      <w:r w:rsidR="00B31679">
        <w:rPr>
          <w:rFonts w:eastAsia="Times New Roman"/>
          <w:b/>
          <w:bCs/>
          <w:color w:val="000000"/>
          <w:sz w:val="28"/>
          <w:szCs w:val="28"/>
        </w:rPr>
        <w:t>ở xã, thị trấn</w:t>
      </w:r>
      <w:r w:rsidR="00D346DF" w:rsidRPr="00D346DF">
        <w:rPr>
          <w:rFonts w:eastAsia="Times New Roman"/>
          <w:b/>
          <w:bCs/>
          <w:color w:val="000000"/>
          <w:sz w:val="28"/>
          <w:szCs w:val="28"/>
        </w:rPr>
        <w:t xml:space="preserve"> </w:t>
      </w:r>
    </w:p>
    <w:p w:rsidR="00D346DF" w:rsidRPr="00D346DF" w:rsidRDefault="00D346DF" w:rsidP="00D346DF">
      <w:pPr>
        <w:shd w:val="clear" w:color="auto" w:fill="FFFFFF"/>
        <w:spacing w:line="320" w:lineRule="exact"/>
        <w:jc w:val="center"/>
        <w:textAlignment w:val="baseline"/>
        <w:rPr>
          <w:rFonts w:eastAsia="Times New Roman"/>
          <w:b/>
          <w:color w:val="000000"/>
          <w:sz w:val="28"/>
          <w:szCs w:val="28"/>
        </w:rPr>
      </w:pPr>
      <w:r w:rsidRPr="00D346DF">
        <w:rPr>
          <w:rFonts w:eastAsia="Times New Roman"/>
          <w:b/>
          <w:bCs/>
          <w:color w:val="000000"/>
          <w:sz w:val="28"/>
          <w:szCs w:val="28"/>
        </w:rPr>
        <w:t>do sắp xếp đơn vị hành chính trên địa bàn tỉnh Quảng Trị</w:t>
      </w:r>
    </w:p>
    <w:p w:rsidR="00E27E4A" w:rsidRPr="00C55799" w:rsidRDefault="00730927" w:rsidP="00F12014">
      <w:pPr>
        <w:shd w:val="clear" w:color="auto" w:fill="FFFFFF"/>
        <w:tabs>
          <w:tab w:val="center" w:pos="4536"/>
          <w:tab w:val="left" w:pos="5025"/>
        </w:tabs>
        <w:spacing w:line="380" w:lineRule="exact"/>
        <w:textAlignment w:val="baseline"/>
        <w:rPr>
          <w:rFonts w:eastAsia="Times New Roman"/>
          <w:b/>
          <w:color w:val="000000"/>
          <w:sz w:val="28"/>
          <w:szCs w:val="28"/>
        </w:rPr>
      </w:pPr>
      <w:r w:rsidRPr="00730927">
        <w:rPr>
          <w:rFonts w:ascii=".VnTime" w:hAnsi=".VnTime"/>
          <w:noProof/>
          <w:sz w:val="28"/>
          <w:szCs w:val="28"/>
          <w:lang w:val="vi-VN" w:eastAsia="vi-VN"/>
        </w:rPr>
        <w:pict>
          <v:line id="_x0000_s1026" style="position:absolute;z-index:251660288" from="136.05pt,7.65pt" to="330.45pt,7.65pt"/>
        </w:pict>
      </w:r>
    </w:p>
    <w:p w:rsidR="00611701" w:rsidRDefault="00611701" w:rsidP="00D22A6D">
      <w:pPr>
        <w:spacing w:before="120" w:after="120" w:line="340" w:lineRule="exact"/>
        <w:ind w:firstLine="567"/>
        <w:jc w:val="both"/>
        <w:rPr>
          <w:sz w:val="28"/>
          <w:szCs w:val="28"/>
        </w:rPr>
      </w:pPr>
      <w:r w:rsidRPr="00AA10E9">
        <w:rPr>
          <w:sz w:val="28"/>
          <w:szCs w:val="28"/>
        </w:rPr>
        <w:tab/>
      </w:r>
      <w:r>
        <w:rPr>
          <w:sz w:val="28"/>
          <w:szCs w:val="28"/>
        </w:rPr>
        <w:t xml:space="preserve">Thực hiện kết luận của Ban Thường vụ Tỉnh ủy tại Thông báo số 270 TB/TU ngày 25/5/2022 của Tỉnh ủy, để có cơ sở tham mưu UBND tỉnh trình HĐND tỉnh ban hành Nghị quyết </w:t>
      </w:r>
      <w:r w:rsidRPr="00C72837">
        <w:rPr>
          <w:iCs/>
          <w:sz w:val="28"/>
          <w:szCs w:val="28"/>
        </w:rPr>
        <w:t>quy định chính sách hỗ trợ đối với</w:t>
      </w:r>
      <w:r w:rsidRPr="00C72837">
        <w:rPr>
          <w:bCs/>
          <w:color w:val="000000"/>
          <w:sz w:val="28"/>
          <w:szCs w:val="28"/>
        </w:rPr>
        <w:t xml:space="preserve"> cán bộ, công chứ</w:t>
      </w:r>
      <w:r w:rsidR="009A6B44">
        <w:rPr>
          <w:bCs/>
          <w:color w:val="000000"/>
          <w:sz w:val="28"/>
          <w:szCs w:val="28"/>
        </w:rPr>
        <w:t xml:space="preserve">c </w:t>
      </w:r>
      <w:r w:rsidR="00F536D4">
        <w:rPr>
          <w:bCs/>
          <w:color w:val="000000"/>
          <w:sz w:val="28"/>
          <w:szCs w:val="28"/>
        </w:rPr>
        <w:t>cấp xã</w:t>
      </w:r>
      <w:r w:rsidRPr="00C72837">
        <w:rPr>
          <w:bCs/>
          <w:color w:val="000000"/>
          <w:sz w:val="28"/>
          <w:szCs w:val="28"/>
        </w:rPr>
        <w:t xml:space="preserve"> </w:t>
      </w:r>
      <w:r w:rsidR="00F536D4">
        <w:rPr>
          <w:bCs/>
          <w:color w:val="000000"/>
          <w:sz w:val="28"/>
          <w:szCs w:val="28"/>
        </w:rPr>
        <w:t>thực hiện chính sách tinh giản biên chế</w:t>
      </w:r>
      <w:r>
        <w:rPr>
          <w:bCs/>
          <w:color w:val="000000"/>
          <w:sz w:val="28"/>
          <w:szCs w:val="28"/>
        </w:rPr>
        <w:t xml:space="preserve"> </w:t>
      </w:r>
      <w:r w:rsidR="00F536D4">
        <w:rPr>
          <w:bCs/>
          <w:color w:val="000000"/>
          <w:sz w:val="28"/>
          <w:szCs w:val="28"/>
        </w:rPr>
        <w:t xml:space="preserve">để giải quyết </w:t>
      </w:r>
      <w:r w:rsidRPr="00C72837">
        <w:rPr>
          <w:bCs/>
          <w:color w:val="000000"/>
          <w:sz w:val="28"/>
          <w:szCs w:val="28"/>
        </w:rPr>
        <w:t xml:space="preserve">dôi dư </w:t>
      </w:r>
      <w:r w:rsidR="00F536D4">
        <w:rPr>
          <w:bCs/>
          <w:color w:val="000000"/>
          <w:sz w:val="28"/>
          <w:szCs w:val="28"/>
        </w:rPr>
        <w:t xml:space="preserve">cán bộ, công chức </w:t>
      </w:r>
      <w:r w:rsidR="00B31679">
        <w:rPr>
          <w:bCs/>
          <w:color w:val="000000"/>
          <w:sz w:val="28"/>
          <w:szCs w:val="28"/>
        </w:rPr>
        <w:t>ở</w:t>
      </w:r>
      <w:r w:rsidR="00F536D4">
        <w:rPr>
          <w:bCs/>
          <w:color w:val="000000"/>
          <w:sz w:val="28"/>
          <w:szCs w:val="28"/>
        </w:rPr>
        <w:t xml:space="preserve"> xã</w:t>
      </w:r>
      <w:r w:rsidR="00B31679">
        <w:rPr>
          <w:bCs/>
          <w:color w:val="000000"/>
          <w:sz w:val="28"/>
          <w:szCs w:val="28"/>
        </w:rPr>
        <w:t>, thị trấn</w:t>
      </w:r>
      <w:r w:rsidR="00F536D4">
        <w:rPr>
          <w:bCs/>
          <w:color w:val="000000"/>
          <w:sz w:val="28"/>
          <w:szCs w:val="28"/>
        </w:rPr>
        <w:t xml:space="preserve"> </w:t>
      </w:r>
      <w:r w:rsidRPr="00C72837">
        <w:rPr>
          <w:bCs/>
          <w:color w:val="000000"/>
          <w:sz w:val="28"/>
          <w:szCs w:val="28"/>
        </w:rPr>
        <w:t>do sắp xếp đơn vị hành chính trên địa bàn tỉnh Quảng Trị</w:t>
      </w:r>
      <w:r>
        <w:rPr>
          <w:sz w:val="28"/>
          <w:szCs w:val="28"/>
        </w:rPr>
        <w:t>,</w:t>
      </w:r>
      <w:r w:rsidRPr="00227205">
        <w:rPr>
          <w:sz w:val="28"/>
          <w:szCs w:val="28"/>
        </w:rPr>
        <w:t xml:space="preserve"> </w:t>
      </w:r>
      <w:r>
        <w:rPr>
          <w:sz w:val="28"/>
          <w:szCs w:val="28"/>
        </w:rPr>
        <w:t xml:space="preserve">Sở Nội vụ xây dựng dự thảo Nghị quyết của HĐND tỉnh và Tờ trình của UBND tỉnh về nội dung trên gửi lấy ý kiến các cơ quan, đơn vị. </w:t>
      </w:r>
    </w:p>
    <w:p w:rsidR="002F3DEB" w:rsidRDefault="002F3DEB" w:rsidP="00D22A6D">
      <w:pPr>
        <w:spacing w:before="120" w:after="120" w:line="340" w:lineRule="exact"/>
        <w:ind w:firstLine="567"/>
        <w:jc w:val="both"/>
        <w:rPr>
          <w:sz w:val="28"/>
          <w:szCs w:val="28"/>
        </w:rPr>
      </w:pPr>
      <w:r>
        <w:rPr>
          <w:sz w:val="28"/>
          <w:szCs w:val="28"/>
        </w:rPr>
        <w:t xml:space="preserve">Sở Nội vụ </w:t>
      </w:r>
      <w:r w:rsidR="00E246E7">
        <w:rPr>
          <w:sz w:val="28"/>
          <w:szCs w:val="28"/>
        </w:rPr>
        <w:t>báo cáo các nội dung liên quan đến việc xây dựng chính sách này</w:t>
      </w:r>
      <w:r>
        <w:rPr>
          <w:sz w:val="28"/>
          <w:szCs w:val="28"/>
        </w:rPr>
        <w:t xml:space="preserve"> như sau:</w:t>
      </w:r>
    </w:p>
    <w:p w:rsidR="00E246E7" w:rsidRPr="00932BC0" w:rsidRDefault="00E246E7" w:rsidP="00D22A6D">
      <w:pPr>
        <w:spacing w:before="120" w:after="120" w:line="340" w:lineRule="exact"/>
        <w:ind w:firstLine="567"/>
        <w:jc w:val="both"/>
        <w:rPr>
          <w:rFonts w:eastAsia="Times New Roman" w:cstheme="minorBidi"/>
          <w:b/>
          <w:sz w:val="28"/>
          <w:szCs w:val="28"/>
          <w:lang w:eastAsia="en-US"/>
        </w:rPr>
      </w:pPr>
      <w:r>
        <w:rPr>
          <w:rFonts w:eastAsia="Times New Roman" w:cstheme="minorBidi"/>
          <w:b/>
          <w:sz w:val="28"/>
          <w:szCs w:val="28"/>
          <w:lang w:eastAsia="en-US"/>
        </w:rPr>
        <w:t>1</w:t>
      </w:r>
      <w:r>
        <w:rPr>
          <w:rFonts w:eastAsia="Times New Roman" w:cstheme="minorBidi"/>
          <w:b/>
          <w:sz w:val="28"/>
          <w:szCs w:val="28"/>
          <w:lang w:val="vi-VN" w:eastAsia="en-US"/>
        </w:rPr>
        <w:t xml:space="preserve">. </w:t>
      </w:r>
      <w:r w:rsidRPr="009C0E27">
        <w:rPr>
          <w:rFonts w:eastAsia="Times New Roman" w:cstheme="minorBidi"/>
          <w:b/>
          <w:sz w:val="28"/>
          <w:szCs w:val="28"/>
          <w:lang w:val="vi-VN" w:eastAsia="en-US"/>
        </w:rPr>
        <w:t xml:space="preserve"> Cơ sở pháp lý </w:t>
      </w:r>
      <w:r>
        <w:rPr>
          <w:rFonts w:eastAsia="Times New Roman" w:cstheme="minorBidi"/>
          <w:b/>
          <w:sz w:val="28"/>
          <w:szCs w:val="28"/>
          <w:lang w:eastAsia="en-US"/>
        </w:rPr>
        <w:t>ban hành Nghị quyết</w:t>
      </w:r>
    </w:p>
    <w:p w:rsidR="00E246E7" w:rsidRPr="00355C56" w:rsidRDefault="00E246E7" w:rsidP="00D22A6D">
      <w:pPr>
        <w:shd w:val="clear" w:color="auto" w:fill="FFFFFF"/>
        <w:spacing w:line="340" w:lineRule="exact"/>
        <w:ind w:firstLine="567"/>
        <w:jc w:val="both"/>
        <w:textAlignment w:val="baseline"/>
        <w:rPr>
          <w:rFonts w:eastAsia="Times New Roman"/>
          <w:color w:val="000000"/>
          <w:sz w:val="28"/>
          <w:szCs w:val="28"/>
        </w:rPr>
      </w:pPr>
      <w:r w:rsidRPr="00355C56">
        <w:rPr>
          <w:rFonts w:eastAsia="Times New Roman"/>
          <w:iCs/>
          <w:color w:val="000000"/>
          <w:sz w:val="28"/>
          <w:szCs w:val="28"/>
        </w:rPr>
        <w:t>Luật Tổ chức chính quyền địa phương năm 2015</w:t>
      </w:r>
      <w:r>
        <w:rPr>
          <w:rFonts w:eastAsia="Times New Roman"/>
          <w:iCs/>
          <w:color w:val="000000"/>
          <w:sz w:val="28"/>
          <w:szCs w:val="28"/>
        </w:rPr>
        <w:t xml:space="preserve"> </w:t>
      </w:r>
      <w:r>
        <w:rPr>
          <w:rFonts w:eastAsia="Calibri"/>
          <w:sz w:val="28"/>
          <w:szCs w:val="28"/>
        </w:rPr>
        <w:t>và</w:t>
      </w:r>
      <w:r w:rsidRPr="00355C56">
        <w:rPr>
          <w:rFonts w:eastAsia="Calibri"/>
          <w:sz w:val="28"/>
          <w:szCs w:val="28"/>
        </w:rPr>
        <w:t xml:space="preserve"> Luật sửa đổi, bổ sung một số điều của Luật Tổ chức Chính phủ và Luật Tổ chức Chính quyền địa phương năm 2019;</w:t>
      </w:r>
    </w:p>
    <w:p w:rsidR="00E246E7" w:rsidRPr="00355C56" w:rsidRDefault="00E246E7" w:rsidP="00D22A6D">
      <w:pPr>
        <w:shd w:val="clear" w:color="auto" w:fill="FFFFFF"/>
        <w:spacing w:line="340" w:lineRule="exact"/>
        <w:ind w:firstLine="567"/>
        <w:jc w:val="both"/>
        <w:textAlignment w:val="baseline"/>
        <w:rPr>
          <w:rFonts w:eastAsia="Times New Roman"/>
          <w:color w:val="000000"/>
          <w:sz w:val="28"/>
          <w:szCs w:val="28"/>
        </w:rPr>
      </w:pPr>
      <w:r w:rsidRPr="00355C56">
        <w:rPr>
          <w:rFonts w:eastAsia="Times New Roman"/>
          <w:iCs/>
          <w:color w:val="000000"/>
          <w:sz w:val="28"/>
          <w:szCs w:val="28"/>
        </w:rPr>
        <w:t>Luật Ngân sách Nhà nước năm 2015;</w:t>
      </w:r>
    </w:p>
    <w:p w:rsidR="00E246E7" w:rsidRPr="00355C56" w:rsidRDefault="00E246E7" w:rsidP="00D22A6D">
      <w:pPr>
        <w:spacing w:line="340" w:lineRule="exact"/>
        <w:ind w:firstLine="567"/>
        <w:jc w:val="both"/>
        <w:rPr>
          <w:rFonts w:eastAsia="Times New Roman"/>
          <w:iCs/>
          <w:color w:val="000000" w:themeColor="text1"/>
          <w:sz w:val="28"/>
          <w:szCs w:val="28"/>
        </w:rPr>
      </w:pPr>
      <w:r w:rsidRPr="00355C56">
        <w:rPr>
          <w:rFonts w:eastAsia="Times New Roman"/>
          <w:iCs/>
          <w:color w:val="000000" w:themeColor="text1"/>
          <w:sz w:val="28"/>
          <w:szCs w:val="28"/>
        </w:rPr>
        <w:t>Nghị quyết số 653/2019/UBTVQH14 ngày 12/3/2019 của Ủy ban thường vụ Quốc Hội về việc sắp xếp các đơn vị hành chính cấp huyện, cấp xã trong giai đoạn 2019-2021;</w:t>
      </w:r>
    </w:p>
    <w:p w:rsidR="00E246E7" w:rsidRPr="00355C56" w:rsidRDefault="00E246E7" w:rsidP="00D22A6D">
      <w:pPr>
        <w:spacing w:before="100" w:after="100" w:line="340" w:lineRule="exact"/>
        <w:ind w:firstLine="691"/>
        <w:jc w:val="both"/>
        <w:rPr>
          <w:rFonts w:eastAsia="Calibri"/>
          <w:sz w:val="28"/>
          <w:szCs w:val="28"/>
        </w:rPr>
      </w:pPr>
      <w:r w:rsidRPr="00355C56">
        <w:rPr>
          <w:rFonts w:eastAsia="Calibri"/>
          <w:sz w:val="28"/>
          <w:szCs w:val="28"/>
        </w:rPr>
        <w:t>Nghị định số 92/2009/NĐ-CP ngày 22/10/2009 của Chính phủ về chức danh, số lượng, một số chế độ, chính sách đối với cán bộ, công chức xã, phường, thị trấn và những người hoạt động không chuyên trách ở cấp xã;</w:t>
      </w:r>
    </w:p>
    <w:p w:rsidR="00E246E7" w:rsidRPr="00355C56" w:rsidRDefault="00E246E7" w:rsidP="00D22A6D">
      <w:pPr>
        <w:pStyle w:val="NormalWeb"/>
        <w:spacing w:before="0" w:beforeAutospacing="0" w:after="60" w:afterAutospacing="0" w:line="340" w:lineRule="exact"/>
        <w:ind w:firstLine="560"/>
        <w:jc w:val="both"/>
        <w:rPr>
          <w:color w:val="000000"/>
          <w:sz w:val="28"/>
          <w:szCs w:val="27"/>
          <w:lang w:val="nl-NL"/>
        </w:rPr>
      </w:pPr>
      <w:r w:rsidRPr="00355C56">
        <w:rPr>
          <w:color w:val="000000"/>
          <w:sz w:val="28"/>
          <w:szCs w:val="27"/>
          <w:lang w:val="nl-NL"/>
        </w:rPr>
        <w:t xml:space="preserve">Nghị định số 34/2019/NĐ-CP ngày 24 tháng 4 năm 2019 của Chính phủ sửa đổi, bổ sung một số quy định về cán bộ, công chức cấp xã và những người hoạt động không chuyên trách ở cấp xã; </w:t>
      </w:r>
      <w:r>
        <w:rPr>
          <w:color w:val="000000"/>
          <w:sz w:val="28"/>
          <w:szCs w:val="27"/>
          <w:lang w:val="nl-NL"/>
        </w:rPr>
        <w:t xml:space="preserve">ở </w:t>
      </w:r>
      <w:r w:rsidRPr="00355C56">
        <w:rPr>
          <w:color w:val="000000"/>
          <w:sz w:val="28"/>
          <w:szCs w:val="27"/>
          <w:lang w:val="nl-NL"/>
        </w:rPr>
        <w:t>thôn, tổ dân phố;</w:t>
      </w:r>
    </w:p>
    <w:p w:rsidR="00E246E7" w:rsidRPr="00635BD5" w:rsidRDefault="00E246E7" w:rsidP="00D22A6D">
      <w:pPr>
        <w:pStyle w:val="NormalWeb"/>
        <w:spacing w:before="0" w:beforeAutospacing="0" w:after="60" w:afterAutospacing="0" w:line="340" w:lineRule="exact"/>
        <w:ind w:firstLine="560"/>
        <w:jc w:val="both"/>
        <w:rPr>
          <w:szCs w:val="28"/>
          <w:lang w:val="nl-NL"/>
        </w:rPr>
      </w:pPr>
      <w:r w:rsidRPr="00635BD5">
        <w:rPr>
          <w:sz w:val="28"/>
          <w:szCs w:val="28"/>
          <w:lang w:val="nl-NL"/>
        </w:rPr>
        <w:t>Thông tư số 13/2019/TT-BNV ngày 06/11/2019 của Bộ Nội vụ Hướng dẫn một số quy định về cán bộ, công chức cấp xã và người hoạt động không chuyên trách ở cấp xã, ở thôn, tổ dân phố;</w:t>
      </w:r>
    </w:p>
    <w:p w:rsidR="00E246E7" w:rsidRPr="00755DF4" w:rsidRDefault="00E246E7" w:rsidP="00D22A6D">
      <w:pPr>
        <w:spacing w:before="120" w:after="120" w:line="340" w:lineRule="exact"/>
        <w:ind w:firstLine="567"/>
        <w:jc w:val="both"/>
        <w:rPr>
          <w:rFonts w:eastAsia="Times New Roman" w:cstheme="minorBidi"/>
          <w:b/>
          <w:sz w:val="28"/>
          <w:szCs w:val="28"/>
          <w:lang w:eastAsia="en-US"/>
        </w:rPr>
      </w:pPr>
      <w:r>
        <w:rPr>
          <w:rFonts w:eastAsia="Times New Roman" w:cstheme="minorBidi"/>
          <w:b/>
          <w:sz w:val="28"/>
          <w:szCs w:val="28"/>
          <w:lang w:eastAsia="en-US"/>
        </w:rPr>
        <w:t xml:space="preserve">2. </w:t>
      </w:r>
      <w:r w:rsidRPr="000007B8">
        <w:rPr>
          <w:rFonts w:eastAsia="Times New Roman" w:cstheme="minorBidi"/>
          <w:b/>
          <w:sz w:val="28"/>
          <w:szCs w:val="28"/>
          <w:lang w:val="vi-VN" w:eastAsia="en-US"/>
        </w:rPr>
        <w:t xml:space="preserve">Sự cần thiết ban hành </w:t>
      </w:r>
      <w:r>
        <w:rPr>
          <w:rFonts w:eastAsia="Times New Roman" w:cstheme="minorBidi"/>
          <w:b/>
          <w:sz w:val="28"/>
          <w:szCs w:val="28"/>
          <w:lang w:eastAsia="en-US"/>
        </w:rPr>
        <w:t>Nghị quyết</w:t>
      </w:r>
    </w:p>
    <w:p w:rsidR="00E246E7" w:rsidRPr="00944C3E" w:rsidRDefault="00E246E7" w:rsidP="00D22A6D">
      <w:pPr>
        <w:pStyle w:val="NormalWeb"/>
        <w:spacing w:before="0" w:beforeAutospacing="0" w:after="60" w:afterAutospacing="0" w:line="340" w:lineRule="exact"/>
        <w:ind w:firstLine="560"/>
        <w:jc w:val="both"/>
        <w:rPr>
          <w:rFonts w:cstheme="minorBidi"/>
          <w:sz w:val="28"/>
          <w:szCs w:val="28"/>
          <w:lang w:val="en-US" w:eastAsia="en-US"/>
        </w:rPr>
      </w:pPr>
      <w:r w:rsidRPr="00944C3E">
        <w:rPr>
          <w:rFonts w:cstheme="minorBidi"/>
          <w:sz w:val="28"/>
          <w:szCs w:val="28"/>
          <w:lang w:eastAsia="en-US"/>
        </w:rPr>
        <w:t>Thực hiện Nghị định số 34/2019/NĐ-CP  ngày</w:t>
      </w:r>
      <w:r w:rsidRPr="00944C3E">
        <w:rPr>
          <w:color w:val="000000"/>
          <w:sz w:val="28"/>
          <w:szCs w:val="28"/>
          <w:lang w:val="nl-NL"/>
        </w:rPr>
        <w:t xml:space="preserve"> 24 tháng 4 năm 2019 </w:t>
      </w:r>
      <w:r w:rsidRPr="00944C3E">
        <w:rPr>
          <w:rFonts w:cstheme="minorBidi"/>
          <w:sz w:val="28"/>
          <w:szCs w:val="28"/>
          <w:lang w:eastAsia="en-US"/>
        </w:rPr>
        <w:t xml:space="preserve">của Chính phủ </w:t>
      </w:r>
      <w:r w:rsidRPr="00944C3E">
        <w:rPr>
          <w:color w:val="000000"/>
          <w:sz w:val="28"/>
          <w:szCs w:val="28"/>
          <w:lang w:val="nl-NL"/>
        </w:rPr>
        <w:t xml:space="preserve">sửa đổi, bổ sung một số quy định về cán bộ, công chức cấp xã và </w:t>
      </w:r>
      <w:r w:rsidRPr="00944C3E">
        <w:rPr>
          <w:color w:val="000000"/>
          <w:sz w:val="28"/>
          <w:szCs w:val="28"/>
          <w:lang w:val="nl-NL"/>
        </w:rPr>
        <w:lastRenderedPageBreak/>
        <w:t xml:space="preserve">những người hoạt động không chuyên trách ở cấp xã; thôn, tổ dân phố </w:t>
      </w:r>
      <w:r w:rsidRPr="00944C3E">
        <w:rPr>
          <w:rFonts w:cstheme="minorBidi"/>
          <w:sz w:val="28"/>
          <w:szCs w:val="28"/>
          <w:lang w:eastAsia="en-US"/>
        </w:rPr>
        <w:t>trong đó có quy định giảm số lượng cán bộ</w:t>
      </w:r>
      <w:r w:rsidRPr="00944C3E">
        <w:rPr>
          <w:rFonts w:cstheme="minorBidi"/>
          <w:sz w:val="28"/>
          <w:szCs w:val="28"/>
          <w:lang w:val="en-US" w:eastAsia="en-US"/>
        </w:rPr>
        <w:t>,</w:t>
      </w:r>
      <w:r w:rsidRPr="00944C3E">
        <w:rPr>
          <w:rFonts w:cstheme="minorBidi"/>
          <w:sz w:val="28"/>
          <w:szCs w:val="28"/>
          <w:lang w:eastAsia="en-US"/>
        </w:rPr>
        <w:t xml:space="preserve"> công chức cấp xã</w:t>
      </w:r>
      <w:r w:rsidR="00AB7AB6">
        <w:rPr>
          <w:rFonts w:cstheme="minorBidi"/>
          <w:sz w:val="28"/>
          <w:szCs w:val="28"/>
          <w:lang w:val="en-US" w:eastAsia="en-US"/>
        </w:rPr>
        <w:t xml:space="preserve">, mỗi xã giảm 02 người, toàn tỉnh giảm </w:t>
      </w:r>
      <w:r w:rsidR="00AB7AB6" w:rsidRPr="007024D1">
        <w:rPr>
          <w:rFonts w:cstheme="minorBidi"/>
          <w:b/>
          <w:sz w:val="28"/>
          <w:szCs w:val="28"/>
          <w:lang w:val="en-US" w:eastAsia="en-US"/>
        </w:rPr>
        <w:t>282</w:t>
      </w:r>
      <w:r w:rsidR="00AB7AB6">
        <w:rPr>
          <w:rFonts w:cstheme="minorBidi"/>
          <w:sz w:val="28"/>
          <w:szCs w:val="28"/>
          <w:lang w:val="en-US" w:eastAsia="en-US"/>
        </w:rPr>
        <w:t xml:space="preserve"> người; Thực hiện</w:t>
      </w:r>
      <w:r w:rsidRPr="00944C3E">
        <w:rPr>
          <w:rFonts w:cstheme="minorBidi"/>
          <w:sz w:val="28"/>
          <w:szCs w:val="28"/>
          <w:lang w:val="en-US" w:eastAsia="en-US"/>
        </w:rPr>
        <w:t xml:space="preserve"> </w:t>
      </w:r>
      <w:r w:rsidRPr="00944C3E">
        <w:rPr>
          <w:iCs/>
          <w:color w:val="000000" w:themeColor="text1"/>
          <w:sz w:val="28"/>
          <w:szCs w:val="28"/>
          <w:lang w:val="en-US"/>
        </w:rPr>
        <w:t xml:space="preserve">Nghị quyết số 832/2019/UBTVQH14 ngày 12/3/2019 của Ủy ban thường vụ Quốc Hội về việc sắp xếp </w:t>
      </w:r>
      <w:r w:rsidRPr="00944C3E">
        <w:rPr>
          <w:iCs/>
          <w:color w:val="000000" w:themeColor="text1"/>
          <w:sz w:val="28"/>
          <w:szCs w:val="28"/>
        </w:rPr>
        <w:t xml:space="preserve">các </w:t>
      </w:r>
      <w:r w:rsidRPr="00944C3E">
        <w:rPr>
          <w:iCs/>
          <w:color w:val="000000" w:themeColor="text1"/>
          <w:sz w:val="28"/>
          <w:szCs w:val="28"/>
          <w:lang w:val="en-US"/>
        </w:rPr>
        <w:t xml:space="preserve">đơn vị hành chính cấp xã thuộc tỉnh Quảng Trị </w:t>
      </w:r>
      <w:r w:rsidR="00AB7AB6">
        <w:rPr>
          <w:iCs/>
          <w:color w:val="000000" w:themeColor="text1"/>
          <w:sz w:val="28"/>
          <w:szCs w:val="28"/>
          <w:lang w:val="en-US"/>
        </w:rPr>
        <w:t xml:space="preserve">theo đó toàn tỉnh Quảng Trị giảm 16 xã, với số lượng CBCC dôi dư </w:t>
      </w:r>
      <w:r w:rsidR="002B22D6">
        <w:rPr>
          <w:iCs/>
          <w:color w:val="000000" w:themeColor="text1"/>
          <w:sz w:val="28"/>
          <w:szCs w:val="28"/>
          <w:lang w:val="en-US"/>
        </w:rPr>
        <w:t xml:space="preserve">thực tế </w:t>
      </w:r>
      <w:r w:rsidR="00713477" w:rsidRPr="007024D1">
        <w:rPr>
          <w:b/>
          <w:iCs/>
          <w:color w:val="000000" w:themeColor="text1"/>
          <w:sz w:val="28"/>
          <w:szCs w:val="28"/>
          <w:lang w:val="en-US"/>
        </w:rPr>
        <w:t>258</w:t>
      </w:r>
      <w:r w:rsidR="00713477">
        <w:rPr>
          <w:iCs/>
          <w:color w:val="000000" w:themeColor="text1"/>
          <w:sz w:val="28"/>
          <w:szCs w:val="28"/>
          <w:lang w:val="en-US"/>
        </w:rPr>
        <w:t xml:space="preserve"> người. Thực hiện</w:t>
      </w:r>
      <w:r>
        <w:rPr>
          <w:iCs/>
          <w:color w:val="000000" w:themeColor="text1"/>
          <w:sz w:val="28"/>
          <w:szCs w:val="28"/>
          <w:lang w:val="en-US"/>
        </w:rPr>
        <w:t xml:space="preserve"> đưa Công an chính quy về xã </w:t>
      </w:r>
      <w:r w:rsidRPr="00944C3E">
        <w:rPr>
          <w:iCs/>
          <w:color w:val="000000" w:themeColor="text1"/>
          <w:sz w:val="28"/>
          <w:szCs w:val="28"/>
          <w:lang w:val="en-US"/>
        </w:rPr>
        <w:t xml:space="preserve">làm </w:t>
      </w:r>
      <w:r w:rsidR="00713477">
        <w:rPr>
          <w:iCs/>
          <w:color w:val="000000" w:themeColor="text1"/>
          <w:sz w:val="28"/>
          <w:szCs w:val="28"/>
          <w:lang w:val="en-US"/>
        </w:rPr>
        <w:t xml:space="preserve">dôi dư </w:t>
      </w:r>
      <w:r w:rsidR="00713477" w:rsidRPr="007024D1">
        <w:rPr>
          <w:b/>
          <w:iCs/>
          <w:color w:val="000000" w:themeColor="text1"/>
          <w:sz w:val="28"/>
          <w:szCs w:val="28"/>
          <w:lang w:val="en-US"/>
        </w:rPr>
        <w:t>101</w:t>
      </w:r>
      <w:r w:rsidR="00713477">
        <w:rPr>
          <w:iCs/>
          <w:color w:val="000000" w:themeColor="text1"/>
          <w:sz w:val="28"/>
          <w:szCs w:val="28"/>
          <w:lang w:val="en-US"/>
        </w:rPr>
        <w:t xml:space="preserve"> Trưởng Công an xã. Như vậy</w:t>
      </w:r>
      <w:r w:rsidRPr="00944C3E">
        <w:rPr>
          <w:iCs/>
          <w:color w:val="000000" w:themeColor="text1"/>
          <w:sz w:val="28"/>
          <w:szCs w:val="28"/>
          <w:lang w:val="en-US"/>
        </w:rPr>
        <w:t xml:space="preserve"> số lượng cán bộ, công chức cấp xã trên địa bàn toàn tỉnh dôi dư khá lớn</w:t>
      </w:r>
      <w:r w:rsidR="00713477">
        <w:rPr>
          <w:iCs/>
          <w:color w:val="000000" w:themeColor="text1"/>
          <w:sz w:val="28"/>
          <w:szCs w:val="28"/>
          <w:lang w:val="en-US"/>
        </w:rPr>
        <w:t>, Tổng số dôi dư phải sắp xếp là</w:t>
      </w:r>
      <w:r w:rsidR="0096719C">
        <w:rPr>
          <w:iCs/>
          <w:color w:val="000000" w:themeColor="text1"/>
          <w:sz w:val="28"/>
          <w:szCs w:val="28"/>
          <w:lang w:val="en-US"/>
        </w:rPr>
        <w:t xml:space="preserve">: </w:t>
      </w:r>
      <w:r w:rsidR="0096719C" w:rsidRPr="007024D1">
        <w:rPr>
          <w:b/>
          <w:iCs/>
          <w:color w:val="000000" w:themeColor="text1"/>
          <w:sz w:val="28"/>
          <w:szCs w:val="28"/>
          <w:lang w:val="en-US"/>
        </w:rPr>
        <w:t xml:space="preserve">641 </w:t>
      </w:r>
      <w:r w:rsidR="0096719C">
        <w:rPr>
          <w:iCs/>
          <w:color w:val="000000" w:themeColor="text1"/>
          <w:sz w:val="28"/>
          <w:szCs w:val="28"/>
          <w:lang w:val="en-US"/>
        </w:rPr>
        <w:t>người</w:t>
      </w:r>
      <w:r w:rsidRPr="00944C3E">
        <w:rPr>
          <w:rFonts w:cstheme="minorBidi"/>
          <w:sz w:val="28"/>
          <w:szCs w:val="28"/>
          <w:lang w:eastAsia="en-US"/>
        </w:rPr>
        <w:t xml:space="preserve">. </w:t>
      </w:r>
    </w:p>
    <w:p w:rsidR="00E246E7" w:rsidRPr="00944C3E" w:rsidRDefault="00E246E7" w:rsidP="00D22A6D">
      <w:pPr>
        <w:pStyle w:val="NormalWeb"/>
        <w:spacing w:before="0" w:beforeAutospacing="0" w:after="60" w:afterAutospacing="0" w:line="340" w:lineRule="exact"/>
        <w:ind w:firstLine="560"/>
        <w:jc w:val="both"/>
        <w:rPr>
          <w:rFonts w:cstheme="minorBidi"/>
          <w:sz w:val="28"/>
          <w:szCs w:val="28"/>
          <w:lang w:val="en-US" w:eastAsia="en-US"/>
        </w:rPr>
      </w:pPr>
      <w:r w:rsidRPr="00944C3E">
        <w:rPr>
          <w:rFonts w:cstheme="minorBidi"/>
          <w:sz w:val="28"/>
          <w:szCs w:val="28"/>
          <w:lang w:val="en-US" w:eastAsia="en-US"/>
        </w:rPr>
        <w:t xml:space="preserve">Trong thời gian qua các huyện, thị xã, thành phố tập trung thực hiện nhiều giải pháp để giải quyết dôi dư cán bộ công chức, vì vậy đã giải quyết </w:t>
      </w:r>
      <w:r w:rsidR="0096719C">
        <w:rPr>
          <w:rFonts w:cstheme="minorBidi"/>
          <w:sz w:val="28"/>
          <w:szCs w:val="28"/>
          <w:lang w:val="en-US" w:eastAsia="en-US"/>
        </w:rPr>
        <w:t xml:space="preserve">xong số lượng </w:t>
      </w:r>
      <w:r w:rsidRPr="00944C3E">
        <w:rPr>
          <w:rFonts w:cstheme="minorBidi"/>
          <w:sz w:val="28"/>
          <w:szCs w:val="28"/>
          <w:lang w:val="en-US" w:eastAsia="en-US"/>
        </w:rPr>
        <w:t xml:space="preserve">dôi dư cán bộ công chức tại các xã, phường, thị trấn không </w:t>
      </w:r>
      <w:r w:rsidR="0096719C">
        <w:rPr>
          <w:rFonts w:cstheme="minorBidi"/>
          <w:sz w:val="28"/>
          <w:szCs w:val="28"/>
          <w:lang w:val="en-US" w:eastAsia="en-US"/>
        </w:rPr>
        <w:t>thực hiện</w:t>
      </w:r>
      <w:r w:rsidRPr="00944C3E">
        <w:rPr>
          <w:rFonts w:cstheme="minorBidi"/>
          <w:sz w:val="28"/>
          <w:szCs w:val="28"/>
          <w:lang w:val="en-US" w:eastAsia="en-US"/>
        </w:rPr>
        <w:t xml:space="preserve"> sắp xếp đơn vị hành chính</w:t>
      </w:r>
      <w:r w:rsidR="0096719C">
        <w:rPr>
          <w:rFonts w:cstheme="minorBidi"/>
          <w:sz w:val="28"/>
          <w:szCs w:val="28"/>
          <w:lang w:val="en-US" w:eastAsia="en-US"/>
        </w:rPr>
        <w:t>, đồng thời</w:t>
      </w:r>
      <w:r w:rsidRPr="00944C3E">
        <w:rPr>
          <w:rFonts w:cstheme="minorBidi"/>
          <w:sz w:val="28"/>
          <w:szCs w:val="28"/>
          <w:lang w:val="en-US" w:eastAsia="en-US"/>
        </w:rPr>
        <w:t xml:space="preserve"> </w:t>
      </w:r>
      <w:r w:rsidR="0096719C">
        <w:rPr>
          <w:rFonts w:cstheme="minorBidi"/>
          <w:sz w:val="28"/>
          <w:szCs w:val="28"/>
          <w:lang w:val="en-US" w:eastAsia="en-US"/>
        </w:rPr>
        <w:t>giải quyết</w:t>
      </w:r>
      <w:r w:rsidRPr="00944C3E">
        <w:rPr>
          <w:rFonts w:cstheme="minorBidi"/>
          <w:sz w:val="28"/>
          <w:szCs w:val="28"/>
          <w:lang w:val="en-US" w:eastAsia="en-US"/>
        </w:rPr>
        <w:t xml:space="preserve"> một phần cán bộ, công chức dôi dư tại các xã, thị trấn </w:t>
      </w:r>
      <w:r w:rsidR="0096719C">
        <w:rPr>
          <w:rFonts w:cstheme="minorBidi"/>
          <w:sz w:val="28"/>
          <w:szCs w:val="28"/>
          <w:lang w:val="en-US" w:eastAsia="en-US"/>
        </w:rPr>
        <w:t>thực hiện</w:t>
      </w:r>
      <w:r w:rsidRPr="00944C3E">
        <w:rPr>
          <w:rFonts w:cstheme="minorBidi"/>
          <w:sz w:val="28"/>
          <w:szCs w:val="28"/>
          <w:lang w:val="en-US" w:eastAsia="en-US"/>
        </w:rPr>
        <w:t xml:space="preserve"> sắp xếp đơn vị hành chính. Tuy nhiên</w:t>
      </w:r>
      <w:r>
        <w:rPr>
          <w:rFonts w:cstheme="minorBidi"/>
          <w:sz w:val="28"/>
          <w:szCs w:val="28"/>
          <w:lang w:val="en-US" w:eastAsia="en-US"/>
        </w:rPr>
        <w:t>,</w:t>
      </w:r>
      <w:r w:rsidRPr="00944C3E">
        <w:rPr>
          <w:rFonts w:cstheme="minorBidi"/>
          <w:sz w:val="28"/>
          <w:szCs w:val="28"/>
          <w:lang w:val="en-US" w:eastAsia="en-US"/>
        </w:rPr>
        <w:t xml:space="preserve"> đến nay tại các xã, thị trấn sắp xếp đơn vị hành chính trên toàn tỉnh dôi dư khá nhiều (121 người gồm: cán bộ 25, công chức 96), đa số cán bộ, công chức hiện nay tuổi đời còn trẻ, trình độ chuyên môn phù hợp với vị trí việc làm</w:t>
      </w:r>
      <w:r>
        <w:rPr>
          <w:rFonts w:cstheme="minorBidi"/>
          <w:sz w:val="28"/>
          <w:szCs w:val="28"/>
          <w:lang w:val="en-US" w:eastAsia="en-US"/>
        </w:rPr>
        <w:t>, luôn hoàn thành tốt hoặc xuất sắc nhiệm vụ</w:t>
      </w:r>
      <w:r w:rsidRPr="00944C3E">
        <w:rPr>
          <w:rFonts w:cstheme="minorBidi"/>
          <w:sz w:val="28"/>
          <w:szCs w:val="28"/>
          <w:lang w:val="en-US" w:eastAsia="en-US"/>
        </w:rPr>
        <w:t xml:space="preserve"> nên khó khăn trong việc giải quyết dôi dư. </w:t>
      </w:r>
    </w:p>
    <w:p w:rsidR="00E246E7" w:rsidRPr="00944C3E" w:rsidRDefault="00E246E7" w:rsidP="00D22A6D">
      <w:pPr>
        <w:pStyle w:val="NormalWeb"/>
        <w:spacing w:before="0" w:beforeAutospacing="0" w:after="60" w:afterAutospacing="0" w:line="340" w:lineRule="exact"/>
        <w:ind w:firstLine="560"/>
        <w:jc w:val="both"/>
        <w:rPr>
          <w:sz w:val="28"/>
          <w:szCs w:val="28"/>
          <w:lang w:val="en-US"/>
        </w:rPr>
      </w:pPr>
      <w:r w:rsidRPr="00944C3E">
        <w:rPr>
          <w:rFonts w:cstheme="minorBidi"/>
          <w:sz w:val="28"/>
          <w:szCs w:val="28"/>
          <w:lang w:val="en-US" w:eastAsia="en-US"/>
        </w:rPr>
        <w:t>Để khuyến khích cán bộ, công chức thực hiện chính sách tinh giản biên chế</w:t>
      </w:r>
      <w:r>
        <w:rPr>
          <w:rFonts w:cstheme="minorBidi"/>
          <w:sz w:val="28"/>
          <w:szCs w:val="28"/>
          <w:lang w:val="en-US" w:eastAsia="en-US"/>
        </w:rPr>
        <w:t>,</w:t>
      </w:r>
      <w:r w:rsidRPr="00944C3E">
        <w:rPr>
          <w:rFonts w:cstheme="minorBidi"/>
          <w:sz w:val="28"/>
          <w:szCs w:val="28"/>
          <w:lang w:val="en-US" w:eastAsia="en-US"/>
        </w:rPr>
        <w:t xml:space="preserve"> </w:t>
      </w:r>
      <w:r w:rsidRPr="00944C3E">
        <w:rPr>
          <w:sz w:val="28"/>
          <w:szCs w:val="28"/>
          <w:lang w:val="nl-NL"/>
        </w:rPr>
        <w:t xml:space="preserve">Hội đồng nhân dân tỉnh </w:t>
      </w:r>
      <w:r w:rsidRPr="00944C3E">
        <w:rPr>
          <w:rFonts w:cstheme="minorBidi"/>
          <w:sz w:val="28"/>
          <w:szCs w:val="28"/>
          <w:lang w:val="en-US" w:eastAsia="en-US"/>
        </w:rPr>
        <w:t xml:space="preserve">đã </w:t>
      </w:r>
      <w:r w:rsidR="0096719C">
        <w:rPr>
          <w:rFonts w:cstheme="minorBidi"/>
          <w:sz w:val="28"/>
          <w:szCs w:val="28"/>
          <w:lang w:val="en-US" w:eastAsia="en-US"/>
        </w:rPr>
        <w:t>ban hành</w:t>
      </w:r>
      <w:r w:rsidRPr="00944C3E">
        <w:rPr>
          <w:rFonts w:cstheme="minorBidi"/>
          <w:sz w:val="28"/>
          <w:szCs w:val="28"/>
          <w:lang w:val="en-US" w:eastAsia="en-US"/>
        </w:rPr>
        <w:t xml:space="preserve"> </w:t>
      </w:r>
      <w:r w:rsidRPr="00944C3E">
        <w:rPr>
          <w:sz w:val="28"/>
          <w:szCs w:val="28"/>
          <w:lang w:val="nl-NL"/>
        </w:rPr>
        <w:t xml:space="preserve">Nghị quyết số 49/2020/NQ-HĐND ngày 23/7/2020 quy định </w:t>
      </w:r>
      <w:r w:rsidRPr="00944C3E">
        <w:rPr>
          <w:sz w:val="28"/>
          <w:szCs w:val="28"/>
          <w:lang w:val="en-US"/>
        </w:rPr>
        <w:t>chính sách hỗ trợ đối với cán bộ, công chức cấp xã thôi việc hoặc bố trí lại chức danh người hoạt động không chuyên trách do dôi dư khi</w:t>
      </w:r>
      <w:r w:rsidRPr="00944C3E">
        <w:rPr>
          <w:sz w:val="28"/>
          <w:szCs w:val="28"/>
        </w:rPr>
        <w:t xml:space="preserve"> xếp </w:t>
      </w:r>
      <w:r w:rsidRPr="00944C3E">
        <w:rPr>
          <w:sz w:val="28"/>
          <w:szCs w:val="28"/>
          <w:lang w:val="en-US"/>
        </w:rPr>
        <w:t xml:space="preserve">tổ chức, bộ máy trên địa bàn tỉnh Quảng Trị. Qua gần 02 năm thực hiện Nghị quyết của  </w:t>
      </w:r>
      <w:r w:rsidRPr="00944C3E">
        <w:rPr>
          <w:sz w:val="28"/>
          <w:szCs w:val="28"/>
          <w:lang w:val="nl-NL"/>
        </w:rPr>
        <w:t>Hội đồng nhân dân tỉnh</w:t>
      </w:r>
      <w:r>
        <w:rPr>
          <w:sz w:val="28"/>
          <w:szCs w:val="28"/>
          <w:lang w:val="nl-NL"/>
        </w:rPr>
        <w:t>,</w:t>
      </w:r>
      <w:r w:rsidRPr="00944C3E">
        <w:rPr>
          <w:sz w:val="28"/>
          <w:szCs w:val="28"/>
          <w:lang w:val="nl-NL"/>
        </w:rPr>
        <w:t xml:space="preserve"> số người </w:t>
      </w:r>
      <w:r w:rsidR="0096719C">
        <w:rPr>
          <w:sz w:val="28"/>
          <w:szCs w:val="28"/>
          <w:lang w:val="nl-NL"/>
        </w:rPr>
        <w:t xml:space="preserve">tự nguyện nghỉ theo chính sách </w:t>
      </w:r>
      <w:r w:rsidRPr="00944C3E">
        <w:rPr>
          <w:sz w:val="28"/>
          <w:szCs w:val="28"/>
          <w:lang w:val="nl-NL"/>
        </w:rPr>
        <w:t xml:space="preserve">thôi việc </w:t>
      </w:r>
      <w:r w:rsidR="0096719C">
        <w:rPr>
          <w:sz w:val="28"/>
          <w:szCs w:val="28"/>
          <w:lang w:val="nl-NL"/>
        </w:rPr>
        <w:t>chưa nhiều (</w:t>
      </w:r>
      <w:r w:rsidRPr="00944C3E">
        <w:rPr>
          <w:sz w:val="28"/>
          <w:szCs w:val="28"/>
          <w:lang w:val="nl-NL"/>
        </w:rPr>
        <w:t xml:space="preserve">toàn tỉnh </w:t>
      </w:r>
      <w:r>
        <w:rPr>
          <w:sz w:val="28"/>
          <w:szCs w:val="28"/>
          <w:lang w:val="nl-NL"/>
        </w:rPr>
        <w:t xml:space="preserve">là 29 người với </w:t>
      </w:r>
      <w:r w:rsidRPr="00944C3E">
        <w:rPr>
          <w:sz w:val="28"/>
          <w:szCs w:val="28"/>
          <w:lang w:val="nl-NL"/>
        </w:rPr>
        <w:t>tổng kinh phí đã chi trả hỗ t</w:t>
      </w:r>
      <w:r>
        <w:rPr>
          <w:sz w:val="28"/>
          <w:szCs w:val="28"/>
          <w:lang w:val="nl-NL"/>
        </w:rPr>
        <w:t>rợ 855.000.000 đồng</w:t>
      </w:r>
      <w:r w:rsidR="0096719C">
        <w:rPr>
          <w:sz w:val="28"/>
          <w:szCs w:val="28"/>
          <w:lang w:val="nl-NL"/>
        </w:rPr>
        <w:t>)</w:t>
      </w:r>
      <w:r w:rsidRPr="00944C3E">
        <w:rPr>
          <w:sz w:val="28"/>
          <w:szCs w:val="28"/>
          <w:lang w:val="nl-NL"/>
        </w:rPr>
        <w:t xml:space="preserve">. Nguyên nhân là do chính sách hỗ trợ chưa thực sự khuyến khích cán bộ, công chức cấp xã thực hiện tinh giản biên chế, vì mức hỗ trợ còn thấp (06 tháng tiền lương hiện hưởng) và đối tượng chỉ hỗ </w:t>
      </w:r>
      <w:r w:rsidRPr="00944C3E">
        <w:rPr>
          <w:sz w:val="28"/>
          <w:szCs w:val="28"/>
        </w:rPr>
        <w:t>trợ đối với cán bộ, công chức thôi việc ngay hoặc bố trí lại người hoạt động không chuyên trách cấp xã, còn đối với cán bộ, công chức nghỉ hưu trước tuổi theo Nghị định 108/2014/NĐ-CP của Chính phủ chưa được hỗ trợ</w:t>
      </w:r>
      <w:r w:rsidRPr="00944C3E">
        <w:rPr>
          <w:sz w:val="28"/>
          <w:szCs w:val="28"/>
          <w:lang w:val="en-US"/>
        </w:rPr>
        <w:t xml:space="preserve">. Vì vậy các huyện, thị xã, thành phố đều kiến nghị cần có chính sách hỗ trợ phù hợp để khuyến khích cán bộ, công chức thực hiện chính sách </w:t>
      </w:r>
      <w:r w:rsidRPr="00944C3E">
        <w:rPr>
          <w:rFonts w:cstheme="minorBidi"/>
          <w:sz w:val="28"/>
          <w:szCs w:val="28"/>
          <w:lang w:val="en-US" w:eastAsia="en-US"/>
        </w:rPr>
        <w:t>tinh giản biên chế để giải quyết dôi dư cán bộ, công chức cấp xã.</w:t>
      </w:r>
    </w:p>
    <w:p w:rsidR="00E246E7" w:rsidRPr="00477B3F" w:rsidRDefault="007024D1" w:rsidP="00D22A6D">
      <w:pPr>
        <w:pStyle w:val="NormalWeb"/>
        <w:shd w:val="clear" w:color="auto" w:fill="FFFFFF"/>
        <w:spacing w:before="0" w:beforeAutospacing="0" w:after="0" w:afterAutospacing="0" w:line="340" w:lineRule="exact"/>
        <w:ind w:firstLine="567"/>
        <w:jc w:val="both"/>
        <w:rPr>
          <w:bCs/>
          <w:color w:val="000000"/>
          <w:sz w:val="28"/>
          <w:szCs w:val="28"/>
          <w:lang w:val="en-US"/>
        </w:rPr>
      </w:pPr>
      <w:bookmarkStart w:id="0" w:name="dieu_10"/>
      <w:r>
        <w:rPr>
          <w:bCs/>
          <w:color w:val="000000"/>
          <w:sz w:val="28"/>
          <w:szCs w:val="28"/>
          <w:lang w:val="en-US"/>
        </w:rPr>
        <w:t>Khoản 2,</w:t>
      </w:r>
      <w:r w:rsidR="00E246E7" w:rsidRPr="00477B3F">
        <w:rPr>
          <w:bCs/>
          <w:color w:val="000000"/>
          <w:sz w:val="28"/>
          <w:szCs w:val="28"/>
          <w:lang w:val="en-US"/>
        </w:rPr>
        <w:t xml:space="preserve"> Điều 10</w:t>
      </w:r>
      <w:r w:rsidR="00E246E7">
        <w:rPr>
          <w:bCs/>
          <w:color w:val="000000"/>
          <w:sz w:val="28"/>
          <w:szCs w:val="28"/>
          <w:lang w:val="en-US"/>
        </w:rPr>
        <w:t xml:space="preserve"> Nghị quyết số 653/2019/UBTVQH14 ngày 12/3/2019 quy định:</w:t>
      </w:r>
    </w:p>
    <w:bookmarkEnd w:id="0"/>
    <w:p w:rsidR="00E246E7" w:rsidRPr="002341D6" w:rsidRDefault="007024D1" w:rsidP="00D22A6D">
      <w:pPr>
        <w:pStyle w:val="NormalWeb"/>
        <w:shd w:val="clear" w:color="auto" w:fill="FFFFFF"/>
        <w:spacing w:before="120" w:beforeAutospacing="0" w:after="120" w:afterAutospacing="0" w:line="340" w:lineRule="exact"/>
        <w:ind w:firstLine="567"/>
        <w:jc w:val="both"/>
        <w:rPr>
          <w:color w:val="000000"/>
          <w:sz w:val="28"/>
          <w:szCs w:val="28"/>
        </w:rPr>
      </w:pPr>
      <w:r>
        <w:rPr>
          <w:color w:val="000000"/>
          <w:sz w:val="28"/>
          <w:szCs w:val="28"/>
          <w:lang w:val="en-US"/>
        </w:rPr>
        <w:t>“</w:t>
      </w:r>
      <w:r w:rsidR="00E246E7" w:rsidRPr="002341D6">
        <w:rPr>
          <w:color w:val="000000"/>
          <w:sz w:val="28"/>
          <w:szCs w:val="28"/>
        </w:rPr>
        <w:t>2. Ngoài các chế độ, chính sách quy định tại khoản 1 Điều này, trên cơ sở cân đối ngân sách địa phương, Ủy ban nhân dân cấp tỉnh trình Hội đồng nhân dân cùng cấp ban hành chính sách hỗ trợ đối với đội ngũ cán bộ, công chức, viên chức, người lao động dôi dư của cơ quan, tổ chức, đơn vị do sắp xếp đơn vị hành chính cấp huyện, cấp xã</w:t>
      </w:r>
      <w:r w:rsidR="00E246E7">
        <w:rPr>
          <w:color w:val="000000"/>
          <w:sz w:val="28"/>
          <w:szCs w:val="28"/>
          <w:lang w:val="en-US"/>
        </w:rPr>
        <w:t xml:space="preserve"> ”</w:t>
      </w:r>
      <w:r w:rsidR="00E246E7" w:rsidRPr="002341D6">
        <w:rPr>
          <w:color w:val="000000"/>
          <w:sz w:val="28"/>
          <w:szCs w:val="28"/>
        </w:rPr>
        <w:t>.</w:t>
      </w:r>
    </w:p>
    <w:p w:rsidR="00E246E7" w:rsidRDefault="00E246E7" w:rsidP="00D22A6D">
      <w:pPr>
        <w:spacing w:line="340" w:lineRule="exact"/>
        <w:ind w:firstLine="720"/>
        <w:jc w:val="both"/>
        <w:rPr>
          <w:sz w:val="28"/>
          <w:szCs w:val="28"/>
        </w:rPr>
      </w:pPr>
      <w:r w:rsidRPr="00944C3E">
        <w:rPr>
          <w:sz w:val="28"/>
          <w:szCs w:val="28"/>
        </w:rPr>
        <w:lastRenderedPageBreak/>
        <w:t>Để đảm bảo đến 31/12/2024 số lượng cán bộ, công chức tại các xã, thị trấn sắp xếp đơn vị hành</w:t>
      </w:r>
      <w:r>
        <w:rPr>
          <w:sz w:val="28"/>
          <w:szCs w:val="28"/>
        </w:rPr>
        <w:t xml:space="preserve"> chính</w:t>
      </w:r>
      <w:r w:rsidRPr="00944C3E">
        <w:rPr>
          <w:sz w:val="28"/>
          <w:szCs w:val="28"/>
        </w:rPr>
        <w:t xml:space="preserve"> đúng theo quy định (không còn dôi dư), cần thiết phải ban hành chính sách hỗ trợ </w:t>
      </w:r>
      <w:r>
        <w:rPr>
          <w:sz w:val="28"/>
          <w:szCs w:val="28"/>
        </w:rPr>
        <w:t xml:space="preserve">của địa phương </w:t>
      </w:r>
      <w:r w:rsidRPr="00944C3E">
        <w:rPr>
          <w:sz w:val="28"/>
          <w:szCs w:val="28"/>
        </w:rPr>
        <w:t xml:space="preserve">ngoài chính sách của trung ương hiện nay, theo </w:t>
      </w:r>
      <w:r w:rsidR="007D7E97">
        <w:rPr>
          <w:sz w:val="28"/>
          <w:szCs w:val="28"/>
        </w:rPr>
        <w:t>hướng</w:t>
      </w:r>
      <w:r w:rsidRPr="00944C3E">
        <w:rPr>
          <w:sz w:val="28"/>
          <w:szCs w:val="28"/>
        </w:rPr>
        <w:t xml:space="preserve"> nâng mức hỗ trợ đối với cán bộ, công chức </w:t>
      </w:r>
      <w:r>
        <w:rPr>
          <w:sz w:val="28"/>
          <w:szCs w:val="28"/>
        </w:rPr>
        <w:t xml:space="preserve">cấp xã </w:t>
      </w:r>
      <w:r w:rsidRPr="00944C3E">
        <w:rPr>
          <w:sz w:val="28"/>
          <w:szCs w:val="28"/>
        </w:rPr>
        <w:t>thôi việc</w:t>
      </w:r>
      <w:r>
        <w:rPr>
          <w:sz w:val="28"/>
          <w:szCs w:val="28"/>
        </w:rPr>
        <w:t xml:space="preserve"> ngay</w:t>
      </w:r>
      <w:r w:rsidR="002B6FE7">
        <w:rPr>
          <w:sz w:val="28"/>
          <w:szCs w:val="28"/>
        </w:rPr>
        <w:t xml:space="preserve"> so với mức hỗ trợ theo quy định tại </w:t>
      </w:r>
      <w:r w:rsidR="002B6FE7" w:rsidRPr="0099306F">
        <w:rPr>
          <w:rFonts w:eastAsia="Times New Roman"/>
          <w:bCs/>
          <w:sz w:val="28"/>
          <w:szCs w:val="28"/>
        </w:rPr>
        <w:t>Nghị quyết số 49/2020/NQ-HĐND ngày 23/7/2020 của HĐND tỉnh</w:t>
      </w:r>
      <w:r w:rsidRPr="00944C3E">
        <w:rPr>
          <w:sz w:val="28"/>
          <w:szCs w:val="28"/>
        </w:rPr>
        <w:t xml:space="preserve">, bổ sung thêm chính sách hỗ trợ đối với cán bộ, công chức </w:t>
      </w:r>
      <w:r>
        <w:rPr>
          <w:sz w:val="28"/>
          <w:szCs w:val="28"/>
        </w:rPr>
        <w:t xml:space="preserve">cấp xã </w:t>
      </w:r>
      <w:r w:rsidRPr="00944C3E">
        <w:rPr>
          <w:sz w:val="28"/>
          <w:szCs w:val="28"/>
        </w:rPr>
        <w:t>nghỉ hưu trước tuổi để khuyến khích, động viên những cán bộ, công chức dôi dư về hưu trước tuổi, thôi việc</w:t>
      </w:r>
      <w:r>
        <w:rPr>
          <w:sz w:val="28"/>
          <w:szCs w:val="28"/>
        </w:rPr>
        <w:t xml:space="preserve"> ngay</w:t>
      </w:r>
      <w:r w:rsidRPr="00944C3E">
        <w:rPr>
          <w:sz w:val="28"/>
          <w:szCs w:val="28"/>
        </w:rPr>
        <w:t>.</w:t>
      </w:r>
    </w:p>
    <w:p w:rsidR="007D7E97" w:rsidRPr="007D7E97" w:rsidRDefault="00E246E7" w:rsidP="00D22A6D">
      <w:pPr>
        <w:spacing w:line="340" w:lineRule="exact"/>
        <w:ind w:firstLine="720"/>
        <w:jc w:val="both"/>
        <w:rPr>
          <w:b/>
          <w:sz w:val="28"/>
          <w:szCs w:val="28"/>
        </w:rPr>
      </w:pPr>
      <w:r>
        <w:rPr>
          <w:b/>
          <w:sz w:val="28"/>
          <w:szCs w:val="28"/>
        </w:rPr>
        <w:t>3</w:t>
      </w:r>
      <w:r w:rsidR="005A5BC6">
        <w:rPr>
          <w:b/>
          <w:sz w:val="28"/>
          <w:szCs w:val="28"/>
        </w:rPr>
        <w:t xml:space="preserve">. </w:t>
      </w:r>
      <w:r w:rsidR="007D7E97" w:rsidRPr="007D7E97">
        <w:rPr>
          <w:rFonts w:eastAsia="Times New Roman"/>
          <w:b/>
          <w:bCs/>
          <w:sz w:val="28"/>
          <w:szCs w:val="28"/>
        </w:rPr>
        <w:t xml:space="preserve"> Phạm vi điều chỉnh</w:t>
      </w:r>
    </w:p>
    <w:p w:rsidR="007D7E97" w:rsidRPr="00951E44" w:rsidRDefault="007D7E97" w:rsidP="00D22A6D">
      <w:pPr>
        <w:shd w:val="clear" w:color="auto" w:fill="FFFFFF"/>
        <w:spacing w:before="120" w:after="120" w:line="340" w:lineRule="exact"/>
        <w:ind w:firstLine="573"/>
        <w:jc w:val="both"/>
        <w:rPr>
          <w:sz w:val="28"/>
          <w:szCs w:val="28"/>
          <w:lang w:val="nl-NL"/>
        </w:rPr>
      </w:pPr>
      <w:r w:rsidRPr="00951E44">
        <w:rPr>
          <w:sz w:val="28"/>
          <w:szCs w:val="28"/>
        </w:rPr>
        <w:t xml:space="preserve">Nghị quyết này </w:t>
      </w:r>
      <w:r>
        <w:rPr>
          <w:sz w:val="28"/>
          <w:szCs w:val="28"/>
        </w:rPr>
        <w:t xml:space="preserve">quy định </w:t>
      </w:r>
      <w:r w:rsidRPr="00C72837">
        <w:rPr>
          <w:rFonts w:eastAsia="Times New Roman"/>
          <w:iCs/>
          <w:sz w:val="28"/>
          <w:szCs w:val="28"/>
        </w:rPr>
        <w:t>chính sách hỗ trợ đối với</w:t>
      </w:r>
      <w:r w:rsidRPr="00C72837">
        <w:rPr>
          <w:rFonts w:eastAsia="Times New Roman"/>
          <w:bCs/>
          <w:color w:val="000000"/>
          <w:sz w:val="28"/>
          <w:szCs w:val="28"/>
        </w:rPr>
        <w:t xml:space="preserve"> </w:t>
      </w:r>
      <w:r>
        <w:rPr>
          <w:rFonts w:eastAsia="Times New Roman"/>
          <w:bCs/>
          <w:color w:val="000000"/>
          <w:sz w:val="28"/>
          <w:szCs w:val="28"/>
        </w:rPr>
        <w:t>cán bộ, công chức</w:t>
      </w:r>
      <w:r w:rsidRPr="00C72837">
        <w:rPr>
          <w:rFonts w:eastAsia="Times New Roman"/>
          <w:bCs/>
          <w:color w:val="000000"/>
          <w:sz w:val="28"/>
          <w:szCs w:val="28"/>
        </w:rPr>
        <w:t xml:space="preserve"> </w:t>
      </w:r>
      <w:r w:rsidR="00B31679">
        <w:rPr>
          <w:rFonts w:eastAsia="Times New Roman"/>
          <w:bCs/>
          <w:color w:val="000000"/>
          <w:sz w:val="28"/>
          <w:szCs w:val="28"/>
        </w:rPr>
        <w:t>cấp xã</w:t>
      </w:r>
      <w:r w:rsidRPr="00C72837">
        <w:rPr>
          <w:rFonts w:eastAsia="Times New Roman"/>
          <w:bCs/>
          <w:color w:val="000000"/>
          <w:sz w:val="28"/>
          <w:szCs w:val="28"/>
        </w:rPr>
        <w:t xml:space="preserve"> nghỉ hưu trước tuổi, thôi việc </w:t>
      </w:r>
      <w:r w:rsidR="002B6FE7">
        <w:rPr>
          <w:rFonts w:eastAsia="Times New Roman"/>
          <w:bCs/>
          <w:color w:val="000000"/>
          <w:sz w:val="28"/>
          <w:szCs w:val="28"/>
        </w:rPr>
        <w:t>để giải quyết</w:t>
      </w:r>
      <w:r w:rsidRPr="00C72837">
        <w:rPr>
          <w:rFonts w:eastAsia="Times New Roman"/>
          <w:bCs/>
          <w:color w:val="000000"/>
          <w:sz w:val="28"/>
          <w:szCs w:val="28"/>
        </w:rPr>
        <w:t xml:space="preserve"> dôi dư </w:t>
      </w:r>
      <w:r w:rsidR="002B6FE7">
        <w:rPr>
          <w:rFonts w:eastAsia="Times New Roman"/>
          <w:bCs/>
          <w:color w:val="000000"/>
          <w:sz w:val="28"/>
          <w:szCs w:val="28"/>
        </w:rPr>
        <w:t xml:space="preserve">cán bộ, công chức </w:t>
      </w:r>
      <w:r w:rsidR="00B31679">
        <w:rPr>
          <w:rFonts w:eastAsia="Times New Roman"/>
          <w:bCs/>
          <w:color w:val="000000"/>
          <w:sz w:val="28"/>
          <w:szCs w:val="28"/>
        </w:rPr>
        <w:t>ở</w:t>
      </w:r>
      <w:r w:rsidR="002B6FE7">
        <w:rPr>
          <w:rFonts w:eastAsia="Times New Roman"/>
          <w:bCs/>
          <w:color w:val="000000"/>
          <w:sz w:val="28"/>
          <w:szCs w:val="28"/>
        </w:rPr>
        <w:t xml:space="preserve"> xã</w:t>
      </w:r>
      <w:r w:rsidR="00B31679">
        <w:rPr>
          <w:rFonts w:eastAsia="Times New Roman"/>
          <w:bCs/>
          <w:color w:val="000000"/>
          <w:sz w:val="28"/>
          <w:szCs w:val="28"/>
        </w:rPr>
        <w:t>, thị trấn</w:t>
      </w:r>
      <w:r w:rsidR="002B6FE7">
        <w:rPr>
          <w:rFonts w:eastAsia="Times New Roman"/>
          <w:bCs/>
          <w:color w:val="000000"/>
          <w:sz w:val="28"/>
          <w:szCs w:val="28"/>
        </w:rPr>
        <w:t xml:space="preserve"> </w:t>
      </w:r>
      <w:r w:rsidRPr="00C72837">
        <w:rPr>
          <w:rFonts w:eastAsia="Times New Roman"/>
          <w:bCs/>
          <w:color w:val="000000"/>
          <w:sz w:val="28"/>
          <w:szCs w:val="28"/>
        </w:rPr>
        <w:t>do sắp xếp đơn vị hành chính trên địa bàn tỉnh Quảng Trị</w:t>
      </w:r>
      <w:r>
        <w:rPr>
          <w:rFonts w:eastAsia="Times New Roman"/>
          <w:bCs/>
          <w:color w:val="000000"/>
          <w:sz w:val="28"/>
          <w:szCs w:val="28"/>
        </w:rPr>
        <w:t>.</w:t>
      </w:r>
      <w:r w:rsidRPr="00951E44">
        <w:rPr>
          <w:sz w:val="28"/>
          <w:szCs w:val="28"/>
        </w:rPr>
        <w:t xml:space="preserve"> </w:t>
      </w:r>
    </w:p>
    <w:p w:rsidR="007D7E97" w:rsidRPr="00F05674" w:rsidRDefault="007D7E97" w:rsidP="00D22A6D">
      <w:pPr>
        <w:spacing w:after="120" w:line="340" w:lineRule="exact"/>
        <w:ind w:left="720"/>
        <w:jc w:val="both"/>
        <w:rPr>
          <w:rFonts w:eastAsiaTheme="minorHAnsi" w:cstheme="minorBidi"/>
          <w:b/>
          <w:sz w:val="28"/>
          <w:szCs w:val="28"/>
          <w:lang w:val="vi-VN" w:eastAsia="en-US"/>
        </w:rPr>
      </w:pPr>
      <w:r>
        <w:rPr>
          <w:rFonts w:eastAsiaTheme="minorHAnsi" w:cstheme="minorBidi"/>
          <w:b/>
          <w:sz w:val="28"/>
          <w:szCs w:val="28"/>
          <w:lang w:eastAsia="en-US"/>
        </w:rPr>
        <w:t>4</w:t>
      </w:r>
      <w:r w:rsidRPr="00F05674">
        <w:rPr>
          <w:rFonts w:eastAsiaTheme="minorHAnsi" w:cstheme="minorBidi"/>
          <w:b/>
          <w:sz w:val="28"/>
          <w:szCs w:val="28"/>
          <w:lang w:eastAsia="en-US"/>
        </w:rPr>
        <w:t xml:space="preserve">. </w:t>
      </w:r>
      <w:r w:rsidRPr="00F05674">
        <w:rPr>
          <w:rFonts w:eastAsiaTheme="minorHAnsi" w:cstheme="minorBidi"/>
          <w:b/>
          <w:sz w:val="28"/>
          <w:szCs w:val="28"/>
          <w:lang w:val="vi-VN" w:eastAsia="en-US"/>
        </w:rPr>
        <w:t>Đối tượng áp dụng</w:t>
      </w:r>
    </w:p>
    <w:p w:rsidR="007D7E97" w:rsidRPr="00B03157" w:rsidRDefault="007D7E97" w:rsidP="00D22A6D">
      <w:pPr>
        <w:spacing w:after="120" w:line="340" w:lineRule="exact"/>
        <w:ind w:left="720"/>
        <w:jc w:val="both"/>
        <w:rPr>
          <w:sz w:val="28"/>
          <w:szCs w:val="28"/>
        </w:rPr>
      </w:pPr>
      <w:r w:rsidRPr="00B03157">
        <w:rPr>
          <w:sz w:val="28"/>
          <w:szCs w:val="28"/>
        </w:rPr>
        <w:t>a) Đối tượng áp dụng</w:t>
      </w:r>
    </w:p>
    <w:p w:rsidR="00E14D7A" w:rsidRPr="00AC7700" w:rsidRDefault="00E14D7A" w:rsidP="00E14D7A">
      <w:pPr>
        <w:shd w:val="clear" w:color="auto" w:fill="FFFFFF"/>
        <w:spacing w:before="120" w:after="120" w:line="360" w:lineRule="exact"/>
        <w:ind w:firstLine="573"/>
        <w:jc w:val="both"/>
        <w:rPr>
          <w:rFonts w:eastAsia="Times New Roman"/>
          <w:color w:val="000000"/>
          <w:sz w:val="28"/>
          <w:szCs w:val="28"/>
        </w:rPr>
      </w:pPr>
      <w:r w:rsidRPr="00AC7700">
        <w:rPr>
          <w:rFonts w:eastAsia="Times New Roman"/>
          <w:sz w:val="28"/>
          <w:szCs w:val="28"/>
        </w:rPr>
        <w:t xml:space="preserve">- </w:t>
      </w:r>
      <w:r w:rsidRPr="00AC7700">
        <w:rPr>
          <w:sz w:val="28"/>
          <w:szCs w:val="28"/>
        </w:rPr>
        <w:t xml:space="preserve">Cán bộ, công chức các ở xã, thị trấn sắp xếp đơn vị hành chính dôi dư thực hiện </w:t>
      </w:r>
      <w:r w:rsidRPr="00AC7700">
        <w:rPr>
          <w:rFonts w:eastAsia="Times New Roman"/>
          <w:color w:val="000000"/>
          <w:sz w:val="28"/>
          <w:szCs w:val="28"/>
        </w:rPr>
        <w:t>chính sách tinh giản biên chế</w:t>
      </w:r>
      <w:r w:rsidRPr="00AC7700">
        <w:rPr>
          <w:sz w:val="28"/>
          <w:szCs w:val="28"/>
        </w:rPr>
        <w:t xml:space="preserve"> nghỉ hưu trước tuổi, thôi việc ngay </w:t>
      </w:r>
      <w:r w:rsidRPr="00AC7700">
        <w:rPr>
          <w:rFonts w:eastAsia="Times New Roman"/>
          <w:sz w:val="28"/>
          <w:szCs w:val="28"/>
        </w:rPr>
        <w:t>theo Nghị định số 108/2014/NĐ-CP ngày 20/11/2014 của Chính phủ về chính sách tinh giản biên chế và các văn bản liên quan</w:t>
      </w:r>
      <w:r w:rsidRPr="00AC7700">
        <w:rPr>
          <w:rFonts w:eastAsia="Times New Roman"/>
          <w:color w:val="000000"/>
          <w:sz w:val="28"/>
          <w:szCs w:val="28"/>
        </w:rPr>
        <w:t xml:space="preserve">. </w:t>
      </w:r>
    </w:p>
    <w:p w:rsidR="00E14D7A" w:rsidRPr="00AC7700" w:rsidRDefault="00E14D7A" w:rsidP="00E14D7A">
      <w:pPr>
        <w:shd w:val="clear" w:color="auto" w:fill="FFFFFF"/>
        <w:spacing w:before="120" w:after="120" w:line="360" w:lineRule="exact"/>
        <w:ind w:firstLine="573"/>
        <w:jc w:val="both"/>
        <w:rPr>
          <w:sz w:val="28"/>
          <w:szCs w:val="28"/>
        </w:rPr>
      </w:pPr>
      <w:r w:rsidRPr="00AC7700">
        <w:rPr>
          <w:sz w:val="28"/>
          <w:szCs w:val="28"/>
        </w:rPr>
        <w:t xml:space="preserve">- Cán bộ, công chức ở các xã, thị trấn không sắp xếp đơn vị hành chính thực hiện </w:t>
      </w:r>
      <w:r w:rsidRPr="00AC7700">
        <w:rPr>
          <w:rFonts w:eastAsia="Times New Roman"/>
          <w:color w:val="000000"/>
          <w:sz w:val="28"/>
          <w:szCs w:val="28"/>
        </w:rPr>
        <w:t xml:space="preserve">chính sách tinh giản biên chế </w:t>
      </w:r>
      <w:r w:rsidRPr="00AC7700">
        <w:rPr>
          <w:sz w:val="28"/>
          <w:szCs w:val="28"/>
        </w:rPr>
        <w:t xml:space="preserve">nghỉ hưu trước tuổi, thôi việc ngay </w:t>
      </w:r>
      <w:r w:rsidRPr="00AC7700">
        <w:rPr>
          <w:rFonts w:eastAsia="Times New Roman"/>
          <w:sz w:val="28"/>
          <w:szCs w:val="28"/>
        </w:rPr>
        <w:t xml:space="preserve">theo Nghị định số 108/2014/NĐ-CP ngày 20/11/2014 của Chính phủ về chính sách tinh giản biên chế và các văn bản liên quan </w:t>
      </w:r>
      <w:r w:rsidRPr="00AC7700">
        <w:rPr>
          <w:sz w:val="28"/>
          <w:szCs w:val="28"/>
        </w:rPr>
        <w:t xml:space="preserve">để bố trí cán bộ, công chức dôi dư của các xã, thị trấn sắp xếp đơn vị hành chính. </w:t>
      </w:r>
    </w:p>
    <w:p w:rsidR="007D7E97" w:rsidRPr="009938FE" w:rsidRDefault="007D7E97" w:rsidP="00D22A6D">
      <w:pPr>
        <w:shd w:val="clear" w:color="auto" w:fill="FFFFFF"/>
        <w:spacing w:before="120" w:after="120" w:line="340" w:lineRule="exact"/>
        <w:ind w:firstLine="573"/>
        <w:jc w:val="both"/>
        <w:rPr>
          <w:sz w:val="28"/>
          <w:szCs w:val="28"/>
        </w:rPr>
      </w:pPr>
      <w:r w:rsidRPr="009938FE">
        <w:rPr>
          <w:sz w:val="28"/>
          <w:szCs w:val="28"/>
          <w:lang w:val="nl-NL"/>
        </w:rPr>
        <w:t>So với Nghị quyết số 49/2020/NQ-HĐND ngày 23/7/2020 của HĐND tỉnh tăng thêm đối tượng là người nghỉ hưu trước tuổi.</w:t>
      </w:r>
    </w:p>
    <w:p w:rsidR="007D7E97" w:rsidRPr="00B03157" w:rsidRDefault="007D7E97" w:rsidP="00D22A6D">
      <w:pPr>
        <w:spacing w:after="120" w:line="340" w:lineRule="exact"/>
        <w:ind w:left="720"/>
        <w:jc w:val="both"/>
        <w:rPr>
          <w:sz w:val="28"/>
          <w:szCs w:val="28"/>
        </w:rPr>
      </w:pPr>
      <w:r w:rsidRPr="00B03157">
        <w:rPr>
          <w:sz w:val="28"/>
          <w:szCs w:val="28"/>
        </w:rPr>
        <w:t>b) Đối tượng không áp dụng</w:t>
      </w:r>
    </w:p>
    <w:p w:rsidR="002B6FE7" w:rsidRDefault="007D7E97" w:rsidP="00D22A6D">
      <w:pPr>
        <w:shd w:val="clear" w:color="auto" w:fill="FFFFFF"/>
        <w:spacing w:before="120" w:after="120" w:line="340" w:lineRule="exact"/>
        <w:ind w:firstLine="573"/>
        <w:jc w:val="both"/>
        <w:rPr>
          <w:sz w:val="28"/>
          <w:szCs w:val="28"/>
        </w:rPr>
      </w:pPr>
      <w:r w:rsidRPr="0031183C">
        <w:rPr>
          <w:sz w:val="28"/>
          <w:szCs w:val="28"/>
        </w:rPr>
        <w:t xml:space="preserve">- Cán bộ, công chức ở các xã, thị trấn sắp xếp đơn vị hành chính không thuộc diện dôi dư thực hiện </w:t>
      </w:r>
      <w:r w:rsidRPr="0031183C">
        <w:rPr>
          <w:rFonts w:eastAsia="Times New Roman"/>
          <w:color w:val="000000"/>
          <w:sz w:val="28"/>
          <w:szCs w:val="28"/>
        </w:rPr>
        <w:t xml:space="preserve">chính sách tinh giản biên chế và </w:t>
      </w:r>
      <w:r w:rsidRPr="0031183C">
        <w:rPr>
          <w:sz w:val="28"/>
          <w:szCs w:val="28"/>
        </w:rPr>
        <w:t xml:space="preserve">cán bộ, công chức ở các xã, thị trấn không sắp xếp đơn vị hành chính thực hiện </w:t>
      </w:r>
      <w:r w:rsidRPr="0031183C">
        <w:rPr>
          <w:rFonts w:eastAsia="Times New Roman"/>
          <w:color w:val="000000"/>
          <w:sz w:val="28"/>
          <w:szCs w:val="28"/>
        </w:rPr>
        <w:t xml:space="preserve">chính sách tinh giản biên chế không nhằm </w:t>
      </w:r>
      <w:r w:rsidRPr="0031183C">
        <w:rPr>
          <w:sz w:val="28"/>
          <w:szCs w:val="28"/>
        </w:rPr>
        <w:t>để bố trí cán bộ, công chức dôi dư của các xã, thị trấn sắp xếp đơn vị hành chính</w:t>
      </w:r>
      <w:r w:rsidR="002B6FE7">
        <w:rPr>
          <w:sz w:val="28"/>
          <w:szCs w:val="28"/>
        </w:rPr>
        <w:t>.</w:t>
      </w:r>
      <w:r w:rsidRPr="0031183C">
        <w:rPr>
          <w:sz w:val="28"/>
          <w:szCs w:val="28"/>
        </w:rPr>
        <w:t xml:space="preserve"> </w:t>
      </w:r>
    </w:p>
    <w:p w:rsidR="007D7E97" w:rsidRPr="0031183C" w:rsidRDefault="007D7E97" w:rsidP="00D22A6D">
      <w:pPr>
        <w:shd w:val="clear" w:color="auto" w:fill="FFFFFF"/>
        <w:spacing w:before="120" w:after="120" w:line="340" w:lineRule="exact"/>
        <w:ind w:firstLine="573"/>
        <w:jc w:val="both"/>
        <w:rPr>
          <w:sz w:val="28"/>
          <w:szCs w:val="28"/>
        </w:rPr>
      </w:pPr>
      <w:r w:rsidRPr="0031183C">
        <w:rPr>
          <w:sz w:val="28"/>
          <w:szCs w:val="28"/>
        </w:rPr>
        <w:t>- Cán bộ xã, thị trấn đang hưởng chế độ hưu trí nghỉ việc do dôi dư.</w:t>
      </w:r>
    </w:p>
    <w:p w:rsidR="007D7E97" w:rsidRPr="00BA5C7D" w:rsidRDefault="007D7E97" w:rsidP="00D22A6D">
      <w:pPr>
        <w:shd w:val="clear" w:color="auto" w:fill="FFFFFF"/>
        <w:spacing w:before="120" w:after="120" w:line="340" w:lineRule="exact"/>
        <w:ind w:firstLine="573"/>
        <w:jc w:val="both"/>
        <w:rPr>
          <w:color w:val="000000" w:themeColor="text1"/>
          <w:sz w:val="28"/>
          <w:szCs w:val="28"/>
        </w:rPr>
      </w:pPr>
      <w:r w:rsidRPr="00BA5C7D">
        <w:rPr>
          <w:color w:val="000000" w:themeColor="text1"/>
          <w:sz w:val="28"/>
          <w:szCs w:val="28"/>
        </w:rPr>
        <w:t xml:space="preserve">- Cán bộ, công chức xã, thị trấn nghỉ hưu trước tuổi do không đủ điều kiện về tuổi tái cử, tái bổ nhiệm theo quy định tại Nghị định số 26/2015/NĐ-CP ngày 09/3/2015 của Chính phủ Quy định chế độ, chính sách đối với cán bộ không đủ điều kiện về tuổi tái cử, tái bổ nhiệm giữ các chức vụ, chức danh theo nhiệm kỳ trong cơ quan Đảng Cộng sản Việt Nam, Nhà nước, tổ chức chính trị - xã hội. </w:t>
      </w:r>
    </w:p>
    <w:p w:rsidR="007D7E97" w:rsidRPr="0031183C" w:rsidRDefault="007D7E97" w:rsidP="00D22A6D">
      <w:pPr>
        <w:shd w:val="clear" w:color="auto" w:fill="FFFFFF"/>
        <w:spacing w:before="120" w:after="120" w:line="340" w:lineRule="exact"/>
        <w:ind w:firstLine="573"/>
        <w:jc w:val="both"/>
        <w:rPr>
          <w:sz w:val="28"/>
          <w:szCs w:val="28"/>
        </w:rPr>
      </w:pPr>
      <w:r w:rsidRPr="00BA5C7D">
        <w:rPr>
          <w:color w:val="000000" w:themeColor="text1"/>
          <w:sz w:val="28"/>
          <w:szCs w:val="28"/>
        </w:rPr>
        <w:lastRenderedPageBreak/>
        <w:t xml:space="preserve">- Cán bộ, công chức xã, thị trấn tinh giản biên chế nhưng tính tuổi nghỉ hưu </w:t>
      </w:r>
      <w:r w:rsidRPr="0031183C">
        <w:rPr>
          <w:sz w:val="28"/>
          <w:szCs w:val="28"/>
        </w:rPr>
        <w:t xml:space="preserve">đúng tuổi theo quy định trước ngày 31/12/2024. </w:t>
      </w:r>
    </w:p>
    <w:p w:rsidR="00611701" w:rsidRDefault="007D7E97" w:rsidP="00D22A6D">
      <w:pPr>
        <w:spacing w:line="340" w:lineRule="exact"/>
        <w:ind w:firstLine="720"/>
        <w:jc w:val="both"/>
        <w:rPr>
          <w:b/>
          <w:sz w:val="28"/>
          <w:szCs w:val="28"/>
        </w:rPr>
      </w:pPr>
      <w:r>
        <w:rPr>
          <w:b/>
          <w:sz w:val="28"/>
          <w:szCs w:val="28"/>
        </w:rPr>
        <w:t>4. Mức hỗ trợ</w:t>
      </w:r>
      <w:r w:rsidR="00837B99">
        <w:rPr>
          <w:b/>
          <w:sz w:val="28"/>
          <w:szCs w:val="28"/>
        </w:rPr>
        <w:t>.</w:t>
      </w:r>
    </w:p>
    <w:p w:rsidR="00634DEE" w:rsidRPr="00634DEE" w:rsidRDefault="00634DEE" w:rsidP="00D22A6D">
      <w:pPr>
        <w:spacing w:line="340" w:lineRule="exact"/>
        <w:ind w:firstLine="720"/>
        <w:jc w:val="both"/>
        <w:rPr>
          <w:sz w:val="28"/>
          <w:szCs w:val="28"/>
        </w:rPr>
      </w:pPr>
      <w:r w:rsidRPr="00634DEE">
        <w:rPr>
          <w:sz w:val="28"/>
          <w:szCs w:val="28"/>
        </w:rPr>
        <w:t>Sở Nội vụ dự kiến 03 phương án, để lấy ý kiến các cơ quan đơn vị như sau:</w:t>
      </w:r>
    </w:p>
    <w:p w:rsidR="00FA4F7E" w:rsidRPr="00FA4F7E" w:rsidRDefault="00FA4F7E" w:rsidP="00D22A6D">
      <w:pPr>
        <w:spacing w:before="120" w:after="120" w:line="340" w:lineRule="exact"/>
        <w:ind w:firstLine="567"/>
        <w:jc w:val="both"/>
        <w:rPr>
          <w:rFonts w:eastAsia="Times New Roman"/>
          <w:bCs/>
          <w:sz w:val="28"/>
          <w:szCs w:val="28"/>
        </w:rPr>
      </w:pPr>
      <w:r w:rsidRPr="00FA4F7E">
        <w:rPr>
          <w:rFonts w:eastAsia="Times New Roman"/>
          <w:bCs/>
          <w:i/>
          <w:sz w:val="28"/>
          <w:szCs w:val="28"/>
          <w:u w:val="single"/>
        </w:rPr>
        <w:t>Phương án 1:</w:t>
      </w:r>
      <w:r w:rsidRPr="00FA4F7E">
        <w:rPr>
          <w:rFonts w:eastAsia="Times New Roman"/>
          <w:bCs/>
          <w:sz w:val="28"/>
          <w:szCs w:val="28"/>
        </w:rPr>
        <w:t xml:space="preserve"> </w:t>
      </w:r>
    </w:p>
    <w:p w:rsidR="00FA4F7E" w:rsidRPr="00FA4F7E" w:rsidRDefault="00FA4F7E" w:rsidP="00D22A6D">
      <w:pPr>
        <w:spacing w:before="120" w:after="120" w:line="340" w:lineRule="exact"/>
        <w:ind w:firstLine="567"/>
        <w:jc w:val="both"/>
        <w:rPr>
          <w:rFonts w:eastAsia="Times New Roman"/>
          <w:bCs/>
          <w:sz w:val="28"/>
          <w:szCs w:val="28"/>
        </w:rPr>
      </w:pPr>
      <w:r w:rsidRPr="00FA4F7E">
        <w:rPr>
          <w:rFonts w:eastAsia="Times New Roman"/>
          <w:bCs/>
          <w:sz w:val="28"/>
          <w:szCs w:val="28"/>
        </w:rPr>
        <w:t xml:space="preserve">- Mỗi cán bộ, công chức </w:t>
      </w:r>
      <w:r w:rsidR="00B31679">
        <w:rPr>
          <w:rFonts w:eastAsia="Times New Roman"/>
          <w:bCs/>
          <w:sz w:val="28"/>
          <w:szCs w:val="28"/>
        </w:rPr>
        <w:t xml:space="preserve">cấp xã </w:t>
      </w:r>
      <w:r w:rsidRPr="00FA4F7E">
        <w:rPr>
          <w:rFonts w:eastAsia="Times New Roman"/>
          <w:bCs/>
          <w:sz w:val="28"/>
          <w:szCs w:val="28"/>
        </w:rPr>
        <w:t xml:space="preserve">nghỉ hưu trước tuổi ngoài chính sách hiện nay của trung ương quy định thì cứ mỗi năm công tác có đóng BHXH được hỗ trợ 1/2 tháng tiền lương. </w:t>
      </w:r>
    </w:p>
    <w:p w:rsidR="00FA4F7E" w:rsidRPr="00FA4F7E" w:rsidRDefault="00FA4F7E" w:rsidP="00D22A6D">
      <w:pPr>
        <w:spacing w:before="120" w:after="120" w:line="340" w:lineRule="exact"/>
        <w:ind w:firstLine="567"/>
        <w:jc w:val="both"/>
        <w:rPr>
          <w:rFonts w:eastAsia="Times New Roman"/>
          <w:bCs/>
          <w:sz w:val="28"/>
          <w:szCs w:val="28"/>
        </w:rPr>
      </w:pPr>
      <w:r w:rsidRPr="00FA4F7E">
        <w:rPr>
          <w:rFonts w:eastAsia="Times New Roman"/>
          <w:bCs/>
          <w:sz w:val="28"/>
          <w:szCs w:val="28"/>
        </w:rPr>
        <w:t xml:space="preserve">- Mỗi cán bộ, công chức </w:t>
      </w:r>
      <w:r w:rsidR="00B31679">
        <w:rPr>
          <w:rFonts w:eastAsia="Times New Roman"/>
          <w:bCs/>
          <w:sz w:val="28"/>
          <w:szCs w:val="28"/>
        </w:rPr>
        <w:t xml:space="preserve">cấp xã </w:t>
      </w:r>
      <w:r w:rsidRPr="00FA4F7E">
        <w:rPr>
          <w:rFonts w:eastAsia="Times New Roman"/>
          <w:bCs/>
          <w:sz w:val="28"/>
          <w:szCs w:val="28"/>
        </w:rPr>
        <w:t xml:space="preserve">không đủ điều kiện để nghỉ hưu trước tuổi, </w:t>
      </w:r>
      <w:r w:rsidR="005C1BC6">
        <w:rPr>
          <w:rFonts w:eastAsia="Times New Roman"/>
          <w:bCs/>
          <w:sz w:val="28"/>
          <w:szCs w:val="28"/>
        </w:rPr>
        <w:t>tự nguyện nghỉ</w:t>
      </w:r>
      <w:r w:rsidRPr="00FA4F7E">
        <w:rPr>
          <w:rFonts w:eastAsia="Times New Roman"/>
          <w:bCs/>
          <w:sz w:val="28"/>
          <w:szCs w:val="28"/>
        </w:rPr>
        <w:t xml:space="preserve"> thôi việc ngay hoặc đủ điều kiện nghỉ hưu trước tuổi mà không được hưởng trợ cấp một lần theo chính sách tinh giản biên chế của trung ương (khi về hưu trước tuổi còn dưới 02 năm đến tuổi nghỉ hưu theo quy định, trừ những người </w:t>
      </w:r>
      <w:r w:rsidRPr="00FA4F7E">
        <w:rPr>
          <w:sz w:val="28"/>
          <w:szCs w:val="28"/>
        </w:rPr>
        <w:t>tính tuổi nghỉ hưu đúng tuổi theo quy định trước ngày 31/12/2024)</w:t>
      </w:r>
      <w:r w:rsidRPr="00FA4F7E">
        <w:rPr>
          <w:rFonts w:eastAsia="Times New Roman"/>
          <w:bCs/>
          <w:sz w:val="28"/>
          <w:szCs w:val="28"/>
        </w:rPr>
        <w:t xml:space="preserve"> được hỗ trợ 05 tháng tiền lương và cứ mỗi năm công tác có đóng BHXH được hỗ trợ thêm 1/2 tháng tiền lương. </w:t>
      </w:r>
    </w:p>
    <w:p w:rsidR="00FA4F7E" w:rsidRPr="00FA4F7E" w:rsidRDefault="00FA4F7E" w:rsidP="00D22A6D">
      <w:pPr>
        <w:spacing w:before="120" w:after="120" w:line="340" w:lineRule="exact"/>
        <w:ind w:firstLine="567"/>
        <w:jc w:val="both"/>
        <w:rPr>
          <w:rFonts w:eastAsia="Times New Roman"/>
          <w:bCs/>
          <w:sz w:val="28"/>
          <w:szCs w:val="28"/>
        </w:rPr>
      </w:pPr>
      <w:r w:rsidRPr="00FA4F7E">
        <w:rPr>
          <w:rFonts w:eastAsia="Times New Roman"/>
          <w:bCs/>
          <w:i/>
          <w:sz w:val="28"/>
          <w:szCs w:val="28"/>
          <w:u w:val="single"/>
        </w:rPr>
        <w:t>Phương án 2:</w:t>
      </w:r>
      <w:r w:rsidRPr="00FA4F7E">
        <w:rPr>
          <w:rFonts w:eastAsia="Times New Roman"/>
          <w:bCs/>
          <w:sz w:val="28"/>
          <w:szCs w:val="28"/>
        </w:rPr>
        <w:t xml:space="preserve"> </w:t>
      </w:r>
    </w:p>
    <w:p w:rsidR="004C2132" w:rsidRPr="004C2132" w:rsidRDefault="004C2132" w:rsidP="004C2132">
      <w:pPr>
        <w:spacing w:before="120" w:after="120" w:line="360" w:lineRule="exact"/>
        <w:ind w:firstLine="567"/>
        <w:jc w:val="both"/>
        <w:rPr>
          <w:rFonts w:eastAsia="Times New Roman"/>
          <w:bCs/>
          <w:sz w:val="28"/>
          <w:szCs w:val="28"/>
        </w:rPr>
      </w:pPr>
      <w:r w:rsidRPr="004C2132">
        <w:rPr>
          <w:rFonts w:eastAsia="Times New Roman"/>
          <w:bCs/>
          <w:sz w:val="28"/>
          <w:szCs w:val="28"/>
        </w:rPr>
        <w:t xml:space="preserve">- Mỗi cán bộ, công chức cấp xã nghỉ hưu trước tuổi (trừ những người </w:t>
      </w:r>
      <w:r w:rsidRPr="004C2132">
        <w:rPr>
          <w:sz w:val="28"/>
          <w:szCs w:val="28"/>
        </w:rPr>
        <w:t>tính tuổi nghỉ hưu đúng tuổi theo quy định trước ngày 31/12/2024)</w:t>
      </w:r>
      <w:r w:rsidRPr="004C2132">
        <w:rPr>
          <w:rFonts w:eastAsia="Times New Roman"/>
          <w:bCs/>
          <w:sz w:val="28"/>
          <w:szCs w:val="28"/>
        </w:rPr>
        <w:t xml:space="preserve"> ngoài chính sách hiện nay của chính phủ quy định được hỗ trợ 01 tháng lương cho mỗi năm về hưu trước tuổi, hỗ trợ 05 tháng tiền lương cho hai mươi năm đầu công tác có đóng BHXH, từ năm thứ hai mốt trở đi, cứ mối năm công tác có đóng BHXH được hỗ trợ 1/2 tháng tiền lương. </w:t>
      </w:r>
    </w:p>
    <w:p w:rsidR="004C2132" w:rsidRPr="004C2132" w:rsidRDefault="004C2132" w:rsidP="004C2132">
      <w:pPr>
        <w:spacing w:before="120" w:after="120" w:line="360" w:lineRule="exact"/>
        <w:ind w:firstLine="567"/>
        <w:jc w:val="both"/>
        <w:rPr>
          <w:rFonts w:eastAsia="Times New Roman"/>
          <w:bCs/>
          <w:sz w:val="28"/>
          <w:szCs w:val="28"/>
        </w:rPr>
      </w:pPr>
      <w:r w:rsidRPr="004C2132">
        <w:rPr>
          <w:rFonts w:eastAsia="Times New Roman"/>
          <w:bCs/>
          <w:sz w:val="28"/>
          <w:szCs w:val="28"/>
        </w:rPr>
        <w:t xml:space="preserve">- Mỗi cán bộ, công chức cấp xã thôi việc ngay </w:t>
      </w:r>
      <w:r w:rsidRPr="004C2132">
        <w:rPr>
          <w:sz w:val="28"/>
          <w:szCs w:val="28"/>
        </w:rPr>
        <w:t xml:space="preserve"> </w:t>
      </w:r>
      <w:r w:rsidRPr="004C2132">
        <w:rPr>
          <w:rFonts w:eastAsia="Times New Roman"/>
          <w:bCs/>
          <w:sz w:val="28"/>
          <w:szCs w:val="28"/>
        </w:rPr>
        <w:t xml:space="preserve">ngoài chính sách hiện nay của Chính phủ quy định được hỗ trợ 01tháng tiền lương cho mỗi năm công tác có đóng BHXH. </w:t>
      </w:r>
    </w:p>
    <w:p w:rsidR="00FA4F7E" w:rsidRPr="00FA4F7E" w:rsidRDefault="00FA4F7E" w:rsidP="00D22A6D">
      <w:pPr>
        <w:spacing w:before="120" w:after="120" w:line="340" w:lineRule="exact"/>
        <w:ind w:firstLine="567"/>
        <w:jc w:val="both"/>
        <w:rPr>
          <w:rFonts w:eastAsia="Times New Roman"/>
          <w:bCs/>
          <w:sz w:val="28"/>
          <w:szCs w:val="28"/>
        </w:rPr>
      </w:pPr>
      <w:r w:rsidRPr="00FA4F7E">
        <w:rPr>
          <w:rFonts w:eastAsia="Times New Roman"/>
          <w:bCs/>
          <w:i/>
          <w:sz w:val="28"/>
          <w:szCs w:val="28"/>
          <w:u w:val="single"/>
        </w:rPr>
        <w:t>Phương án 3:</w:t>
      </w:r>
      <w:r w:rsidRPr="00FA4F7E">
        <w:rPr>
          <w:rFonts w:eastAsia="Times New Roman"/>
          <w:bCs/>
          <w:sz w:val="28"/>
          <w:szCs w:val="28"/>
        </w:rPr>
        <w:t xml:space="preserve"> </w:t>
      </w:r>
    </w:p>
    <w:p w:rsidR="00FA4F7E" w:rsidRPr="00FA4F7E" w:rsidRDefault="00FA4F7E" w:rsidP="00D22A6D">
      <w:pPr>
        <w:spacing w:before="120" w:after="120" w:line="340" w:lineRule="exact"/>
        <w:ind w:firstLine="567"/>
        <w:jc w:val="both"/>
        <w:rPr>
          <w:rFonts w:eastAsia="Times New Roman"/>
          <w:bCs/>
          <w:sz w:val="28"/>
          <w:szCs w:val="28"/>
        </w:rPr>
      </w:pPr>
      <w:r w:rsidRPr="00FA4F7E">
        <w:rPr>
          <w:rFonts w:eastAsia="Times New Roman"/>
          <w:bCs/>
          <w:sz w:val="28"/>
          <w:szCs w:val="28"/>
        </w:rPr>
        <w:t>- Mỗi cán bộ, công chức</w:t>
      </w:r>
      <w:r w:rsidR="00B31679">
        <w:rPr>
          <w:rFonts w:eastAsia="Times New Roman"/>
          <w:bCs/>
          <w:sz w:val="28"/>
          <w:szCs w:val="28"/>
        </w:rPr>
        <w:t xml:space="preserve"> cấp xã</w:t>
      </w:r>
      <w:r w:rsidRPr="00FA4F7E">
        <w:rPr>
          <w:rFonts w:eastAsia="Times New Roman"/>
          <w:bCs/>
          <w:sz w:val="28"/>
          <w:szCs w:val="28"/>
        </w:rPr>
        <w:t xml:space="preserve"> nghỉ hưu trước tuổi ngoài chính sách hiện nay của trung ương quy định được hỗ trợ thêm 60.000.000 đồng (Sáu mươi triệu đồng).</w:t>
      </w:r>
    </w:p>
    <w:p w:rsidR="00FA4F7E" w:rsidRPr="00FA4F7E" w:rsidRDefault="00FA4F7E" w:rsidP="00D22A6D">
      <w:pPr>
        <w:spacing w:before="120" w:after="120" w:line="340" w:lineRule="exact"/>
        <w:ind w:firstLine="567"/>
        <w:jc w:val="both"/>
        <w:rPr>
          <w:rFonts w:eastAsia="Times New Roman"/>
          <w:bCs/>
          <w:sz w:val="28"/>
          <w:szCs w:val="28"/>
        </w:rPr>
      </w:pPr>
      <w:r w:rsidRPr="00FA4F7E">
        <w:rPr>
          <w:rFonts w:eastAsia="Times New Roman"/>
          <w:bCs/>
          <w:sz w:val="28"/>
          <w:szCs w:val="28"/>
        </w:rPr>
        <w:t xml:space="preserve">- Mỗi cán bộ, công chức </w:t>
      </w:r>
      <w:r w:rsidR="00B31679">
        <w:rPr>
          <w:rFonts w:eastAsia="Times New Roman"/>
          <w:bCs/>
          <w:sz w:val="28"/>
          <w:szCs w:val="28"/>
        </w:rPr>
        <w:t xml:space="preserve">cấp xã </w:t>
      </w:r>
      <w:r w:rsidRPr="00FA4F7E">
        <w:rPr>
          <w:rFonts w:eastAsia="Times New Roman"/>
          <w:bCs/>
          <w:sz w:val="28"/>
          <w:szCs w:val="28"/>
        </w:rPr>
        <w:t xml:space="preserve">thôi việc ngay hoặc nghỉ hưu trước tuổi mà không được hưởng chính sách tinh giản biên chế của trung ương (khi về hưu trước tuổi còn dưới 02 năm đến tuổi nghỉ hưu theo quy định, trừ những người </w:t>
      </w:r>
      <w:r w:rsidRPr="00FA4F7E">
        <w:rPr>
          <w:sz w:val="28"/>
          <w:szCs w:val="28"/>
        </w:rPr>
        <w:t>tính tuổi nghỉ hưu đúng tuổi theo quy định trước ngày 31/12/2024)</w:t>
      </w:r>
      <w:r w:rsidRPr="00FA4F7E">
        <w:rPr>
          <w:rFonts w:eastAsia="Times New Roman"/>
          <w:bCs/>
          <w:sz w:val="28"/>
          <w:szCs w:val="28"/>
        </w:rPr>
        <w:t xml:space="preserve"> được hỗ trợ 90.000.000 đồng (Chín mươi triệu đồng).</w:t>
      </w:r>
    </w:p>
    <w:p w:rsidR="00C36485" w:rsidRDefault="00C36485" w:rsidP="00C36485">
      <w:pPr>
        <w:spacing w:before="120" w:after="120" w:line="320" w:lineRule="exact"/>
        <w:ind w:firstLine="567"/>
        <w:jc w:val="both"/>
        <w:rPr>
          <w:rFonts w:eastAsia="Times New Roman"/>
          <w:bCs/>
          <w:sz w:val="28"/>
          <w:szCs w:val="28"/>
        </w:rPr>
      </w:pPr>
      <w:r>
        <w:rPr>
          <w:rFonts w:eastAsia="Times New Roman"/>
          <w:bCs/>
          <w:sz w:val="28"/>
          <w:szCs w:val="28"/>
        </w:rPr>
        <w:t xml:space="preserve">* Đánh giá các Phương án: </w:t>
      </w:r>
      <w:r w:rsidRPr="0099306F">
        <w:rPr>
          <w:rFonts w:eastAsia="Times New Roman"/>
          <w:bCs/>
          <w:sz w:val="28"/>
          <w:szCs w:val="28"/>
        </w:rPr>
        <w:t xml:space="preserve">Chính sách hỗ trợ </w:t>
      </w:r>
      <w:r>
        <w:rPr>
          <w:rFonts w:eastAsia="Times New Roman"/>
          <w:bCs/>
          <w:sz w:val="28"/>
          <w:szCs w:val="28"/>
        </w:rPr>
        <w:t>theo dự thảo Nghị quyết</w:t>
      </w:r>
      <w:r w:rsidRPr="0099306F">
        <w:rPr>
          <w:rFonts w:eastAsia="Times New Roman"/>
          <w:bCs/>
          <w:sz w:val="28"/>
          <w:szCs w:val="28"/>
        </w:rPr>
        <w:t xml:space="preserve"> so với chính sách hỗ trợ tại Nghị quyết số 49/2020/NQ-HĐND ngày 23/7/2020 của HĐND tỉnh thì đối tượng được hỗ trợ rộng hơn bao gồm cả cán bộ, công chức </w:t>
      </w:r>
      <w:r w:rsidRPr="0099306F">
        <w:rPr>
          <w:rFonts w:eastAsia="Times New Roman"/>
          <w:bCs/>
          <w:sz w:val="28"/>
          <w:szCs w:val="28"/>
        </w:rPr>
        <w:lastRenderedPageBreak/>
        <w:t>nghỉ hưu trước tuổi và thôi việc</w:t>
      </w:r>
      <w:r>
        <w:rPr>
          <w:rFonts w:eastAsia="Times New Roman"/>
          <w:bCs/>
          <w:sz w:val="28"/>
          <w:szCs w:val="28"/>
        </w:rPr>
        <w:t xml:space="preserve"> ngay</w:t>
      </w:r>
      <w:r w:rsidRPr="0099306F">
        <w:rPr>
          <w:rFonts w:eastAsia="Times New Roman"/>
          <w:bCs/>
          <w:sz w:val="28"/>
          <w:szCs w:val="28"/>
        </w:rPr>
        <w:t xml:space="preserve">, kể cả nghỉ hưu trước tuổi còn dưới 02 năm đến tuổi nghỉ hưu (trừ những người </w:t>
      </w:r>
      <w:r w:rsidRPr="0099306F">
        <w:rPr>
          <w:sz w:val="28"/>
          <w:szCs w:val="28"/>
        </w:rPr>
        <w:t xml:space="preserve">tính tuổi nghỉ hưu đúng tuổi theo quy định trước ngày 31/12/2024). </w:t>
      </w:r>
      <w:r w:rsidRPr="0099306F">
        <w:rPr>
          <w:rFonts w:eastAsia="Times New Roman"/>
          <w:bCs/>
          <w:sz w:val="28"/>
          <w:szCs w:val="28"/>
        </w:rPr>
        <w:t>Nghị quyết số 49/2020/NQ-HĐND chỉ quy định hỗ trợ đối với cán bộ, c</w:t>
      </w:r>
      <w:r>
        <w:rPr>
          <w:rFonts w:eastAsia="Times New Roman"/>
          <w:bCs/>
          <w:sz w:val="28"/>
          <w:szCs w:val="28"/>
        </w:rPr>
        <w:t>ông chức thôi việc ngay, mức hỗ trợ theo 03 phương án dự thảo Nghị quyết</w:t>
      </w:r>
      <w:r w:rsidRPr="0099306F">
        <w:rPr>
          <w:rFonts w:eastAsia="Times New Roman"/>
          <w:bCs/>
          <w:sz w:val="28"/>
          <w:szCs w:val="28"/>
        </w:rPr>
        <w:t xml:space="preserve"> cao hơn so với mức hỗ trợ theo Nghị quyết số 49/2020/NQ-HĐND.</w:t>
      </w:r>
      <w:r>
        <w:rPr>
          <w:rFonts w:eastAsia="Times New Roman"/>
          <w:bCs/>
          <w:sz w:val="28"/>
          <w:szCs w:val="28"/>
        </w:rPr>
        <w:t xml:space="preserve"> </w:t>
      </w:r>
    </w:p>
    <w:p w:rsidR="00C36485" w:rsidRPr="0099306F" w:rsidRDefault="00C36485" w:rsidP="00C36485">
      <w:pPr>
        <w:spacing w:before="120" w:after="120" w:line="320" w:lineRule="exact"/>
        <w:ind w:firstLine="567"/>
        <w:jc w:val="both"/>
        <w:rPr>
          <w:rFonts w:eastAsia="Times New Roman"/>
          <w:bCs/>
          <w:sz w:val="28"/>
          <w:szCs w:val="28"/>
        </w:rPr>
      </w:pPr>
      <w:r>
        <w:rPr>
          <w:rFonts w:eastAsia="Times New Roman"/>
          <w:bCs/>
          <w:sz w:val="28"/>
          <w:szCs w:val="28"/>
        </w:rPr>
        <w:t xml:space="preserve">Mức hỗ trợ ở phương án 1 được tính theo thời gian công tác có đóng BHXH, nên khuyến khích cao hơn đối với những người có thâm niên công tác lâu năm; mức hỗ trợ bình quân mỗi người thấp hơn phương án 2, nhưng cao hơn phương án 3. Tổng mức hỗ trợ theo Phương án 1 cao hơn chính sách quy định tại </w:t>
      </w:r>
      <w:r w:rsidRPr="0099306F">
        <w:rPr>
          <w:rFonts w:eastAsia="Times New Roman"/>
          <w:bCs/>
          <w:sz w:val="28"/>
          <w:szCs w:val="28"/>
        </w:rPr>
        <w:t>Nghị quyết số 49/2020/NQ-HĐND</w:t>
      </w:r>
      <w:r>
        <w:rPr>
          <w:rFonts w:eastAsia="Times New Roman"/>
          <w:bCs/>
          <w:sz w:val="28"/>
          <w:szCs w:val="28"/>
        </w:rPr>
        <w:t xml:space="preserve"> là 5.707.307.000 đồng.</w:t>
      </w:r>
    </w:p>
    <w:p w:rsidR="00C36485" w:rsidRPr="0099306F" w:rsidRDefault="00C36485" w:rsidP="00C36485">
      <w:pPr>
        <w:spacing w:before="120" w:after="120" w:line="320" w:lineRule="exact"/>
        <w:ind w:firstLine="567"/>
        <w:jc w:val="both"/>
        <w:rPr>
          <w:rFonts w:eastAsia="Times New Roman"/>
          <w:bCs/>
          <w:sz w:val="28"/>
          <w:szCs w:val="28"/>
        </w:rPr>
      </w:pPr>
      <w:r w:rsidRPr="0099306F">
        <w:rPr>
          <w:rFonts w:eastAsia="Times New Roman"/>
          <w:bCs/>
          <w:sz w:val="28"/>
          <w:szCs w:val="28"/>
        </w:rPr>
        <w:t xml:space="preserve">Mức hỗ trợ tại Phương án </w:t>
      </w:r>
      <w:r>
        <w:rPr>
          <w:rFonts w:eastAsia="Times New Roman"/>
          <w:bCs/>
          <w:sz w:val="28"/>
          <w:szCs w:val="28"/>
        </w:rPr>
        <w:t>2</w:t>
      </w:r>
      <w:r w:rsidRPr="0099306F">
        <w:rPr>
          <w:rFonts w:eastAsia="Times New Roman"/>
          <w:bCs/>
          <w:sz w:val="28"/>
          <w:szCs w:val="28"/>
        </w:rPr>
        <w:t xml:space="preserve"> </w:t>
      </w:r>
      <w:r>
        <w:rPr>
          <w:rFonts w:eastAsia="Times New Roman"/>
          <w:bCs/>
          <w:sz w:val="28"/>
          <w:szCs w:val="28"/>
        </w:rPr>
        <w:t>tương tự mức hỗ trợ chính sách tinh giản biên chế theo Nghị định số 108/2014/NĐ-CP ngày 20/11/2014 của Chính phủ</w:t>
      </w:r>
      <w:r w:rsidRPr="0099306F">
        <w:rPr>
          <w:rFonts w:eastAsia="Times New Roman"/>
          <w:bCs/>
          <w:sz w:val="28"/>
          <w:szCs w:val="28"/>
        </w:rPr>
        <w:t>.</w:t>
      </w:r>
      <w:r w:rsidRPr="005C1A38">
        <w:rPr>
          <w:rFonts w:eastAsia="Times New Roman"/>
          <w:bCs/>
          <w:sz w:val="28"/>
          <w:szCs w:val="28"/>
        </w:rPr>
        <w:t xml:space="preserve"> </w:t>
      </w:r>
      <w:r>
        <w:rPr>
          <w:rFonts w:eastAsia="Times New Roman"/>
          <w:bCs/>
          <w:sz w:val="28"/>
          <w:szCs w:val="28"/>
        </w:rPr>
        <w:t>Mức hỗ trợ ở phương án 2 được tính theo thời gian công tác, nên khuyến khích cao hơn đối với những người có thâm niên công tác lâu năm; mức hỗ trợ bình quân mỗi người cao nhất trong 3 phương án.</w:t>
      </w:r>
      <w:r w:rsidRPr="00D31850">
        <w:rPr>
          <w:rFonts w:eastAsia="Times New Roman"/>
          <w:bCs/>
          <w:sz w:val="28"/>
          <w:szCs w:val="28"/>
        </w:rPr>
        <w:t xml:space="preserve"> </w:t>
      </w:r>
      <w:r>
        <w:rPr>
          <w:rFonts w:eastAsia="Times New Roman"/>
          <w:bCs/>
          <w:sz w:val="28"/>
          <w:szCs w:val="28"/>
        </w:rPr>
        <w:t xml:space="preserve">Tổng mức hỗ trợ theo Phương án 2 cao hơn chính sách quy định tại </w:t>
      </w:r>
      <w:r w:rsidRPr="0099306F">
        <w:rPr>
          <w:rFonts w:eastAsia="Times New Roman"/>
          <w:bCs/>
          <w:sz w:val="28"/>
          <w:szCs w:val="28"/>
        </w:rPr>
        <w:t>Nghị quyết số 49/2020/NQ-HĐND</w:t>
      </w:r>
      <w:r>
        <w:rPr>
          <w:rFonts w:eastAsia="Times New Roman"/>
          <w:bCs/>
          <w:sz w:val="28"/>
          <w:szCs w:val="28"/>
        </w:rPr>
        <w:t xml:space="preserve"> là 12.984.099.000 đồng.</w:t>
      </w:r>
    </w:p>
    <w:p w:rsidR="00C36485" w:rsidRPr="0099306F" w:rsidRDefault="00C36485" w:rsidP="00C36485">
      <w:pPr>
        <w:spacing w:before="120" w:after="120" w:line="320" w:lineRule="exact"/>
        <w:ind w:firstLine="567"/>
        <w:jc w:val="both"/>
        <w:rPr>
          <w:rFonts w:eastAsia="Times New Roman"/>
          <w:bCs/>
          <w:sz w:val="28"/>
          <w:szCs w:val="28"/>
        </w:rPr>
      </w:pPr>
      <w:r w:rsidRPr="005C1A38">
        <w:rPr>
          <w:rFonts w:eastAsia="Times New Roman"/>
          <w:bCs/>
          <w:sz w:val="28"/>
          <w:szCs w:val="28"/>
        </w:rPr>
        <w:t xml:space="preserve"> </w:t>
      </w:r>
      <w:r>
        <w:rPr>
          <w:rFonts w:eastAsia="Times New Roman"/>
          <w:bCs/>
          <w:sz w:val="28"/>
          <w:szCs w:val="28"/>
        </w:rPr>
        <w:t xml:space="preserve">Mức hỗ trợ ở phương án 3 mang tính bình quân, dễ áp dụng, nhưng không tính theo thời gian tham gia công tác của cán bộ, công chức. Mức hỗ trợ bình quân mỗi người thấp nhất trong 3 phương án. Tổng mức hỗ trợ theo Phương án 3 cao hơn chính sách quy định tại </w:t>
      </w:r>
      <w:r w:rsidRPr="0099306F">
        <w:rPr>
          <w:rFonts w:eastAsia="Times New Roman"/>
          <w:bCs/>
          <w:sz w:val="28"/>
          <w:szCs w:val="28"/>
        </w:rPr>
        <w:t>Nghị quyết số 49/2020/NQ-HĐND</w:t>
      </w:r>
      <w:r>
        <w:rPr>
          <w:rFonts w:eastAsia="Times New Roman"/>
          <w:bCs/>
          <w:sz w:val="28"/>
          <w:szCs w:val="28"/>
        </w:rPr>
        <w:t xml:space="preserve"> là 5.073.857.000 đồng.</w:t>
      </w:r>
    </w:p>
    <w:p w:rsidR="005C1BC6" w:rsidRPr="00857284" w:rsidRDefault="00DB4EB4" w:rsidP="00D22A6D">
      <w:pPr>
        <w:spacing w:before="120" w:after="120" w:line="340" w:lineRule="exact"/>
        <w:ind w:firstLine="567"/>
        <w:jc w:val="both"/>
        <w:rPr>
          <w:rFonts w:eastAsia="Times New Roman" w:cstheme="minorBidi"/>
          <w:b/>
          <w:sz w:val="28"/>
          <w:szCs w:val="28"/>
          <w:lang w:eastAsia="en-US"/>
        </w:rPr>
      </w:pPr>
      <w:r>
        <w:rPr>
          <w:b/>
          <w:sz w:val="28"/>
          <w:szCs w:val="28"/>
        </w:rPr>
        <w:t>5</w:t>
      </w:r>
      <w:r w:rsidR="00F73BB5" w:rsidRPr="00F73BB5">
        <w:rPr>
          <w:b/>
          <w:sz w:val="28"/>
          <w:szCs w:val="28"/>
        </w:rPr>
        <w:t xml:space="preserve">. </w:t>
      </w:r>
      <w:r w:rsidR="00BA4269">
        <w:rPr>
          <w:b/>
          <w:sz w:val="28"/>
          <w:szCs w:val="28"/>
        </w:rPr>
        <w:t>Mức kinh phí, n</w:t>
      </w:r>
      <w:r>
        <w:rPr>
          <w:rFonts w:eastAsia="Times New Roman" w:cstheme="minorBidi"/>
          <w:b/>
          <w:sz w:val="28"/>
          <w:szCs w:val="28"/>
          <w:lang w:eastAsia="en-US"/>
        </w:rPr>
        <w:t>guồn</w:t>
      </w:r>
      <w:r w:rsidR="005C1BC6">
        <w:rPr>
          <w:rFonts w:eastAsia="Times New Roman" w:cstheme="minorBidi"/>
          <w:b/>
          <w:sz w:val="28"/>
          <w:szCs w:val="28"/>
          <w:lang w:eastAsia="en-US"/>
        </w:rPr>
        <w:t xml:space="preserve"> kinh phí </w:t>
      </w:r>
      <w:r>
        <w:rPr>
          <w:rFonts w:eastAsia="Times New Roman" w:cstheme="minorBidi"/>
          <w:b/>
          <w:sz w:val="28"/>
          <w:szCs w:val="28"/>
          <w:lang w:eastAsia="en-US"/>
        </w:rPr>
        <w:t xml:space="preserve">và thời gian </w:t>
      </w:r>
      <w:r w:rsidR="005C1BC6">
        <w:rPr>
          <w:rFonts w:eastAsia="Times New Roman" w:cstheme="minorBidi"/>
          <w:b/>
          <w:sz w:val="28"/>
          <w:szCs w:val="28"/>
          <w:lang w:eastAsia="en-US"/>
        </w:rPr>
        <w:t>thực hiện chính sách.</w:t>
      </w:r>
    </w:p>
    <w:p w:rsidR="00B927BC" w:rsidRDefault="00B927BC" w:rsidP="00D22A6D">
      <w:pPr>
        <w:spacing w:before="120" w:after="120" w:line="340" w:lineRule="exact"/>
        <w:ind w:firstLine="567"/>
        <w:jc w:val="both"/>
        <w:rPr>
          <w:rFonts w:eastAsia="Times New Roman" w:cstheme="minorBidi"/>
          <w:sz w:val="28"/>
          <w:szCs w:val="28"/>
          <w:lang w:eastAsia="en-US"/>
        </w:rPr>
      </w:pPr>
      <w:r>
        <w:rPr>
          <w:rFonts w:eastAsia="Times New Roman" w:cstheme="minorBidi"/>
          <w:sz w:val="28"/>
          <w:szCs w:val="28"/>
          <w:lang w:eastAsia="en-US"/>
        </w:rPr>
        <w:t xml:space="preserve">a) </w:t>
      </w:r>
      <w:r w:rsidR="00634DEE">
        <w:rPr>
          <w:rFonts w:eastAsia="Times New Roman" w:cstheme="minorBidi"/>
          <w:sz w:val="28"/>
          <w:szCs w:val="28"/>
          <w:lang w:eastAsia="en-US"/>
        </w:rPr>
        <w:t>K</w:t>
      </w:r>
      <w:r>
        <w:rPr>
          <w:rFonts w:eastAsia="Times New Roman" w:cstheme="minorBidi"/>
          <w:sz w:val="28"/>
          <w:szCs w:val="28"/>
          <w:lang w:eastAsia="en-US"/>
        </w:rPr>
        <w:t>inh phí</w:t>
      </w:r>
      <w:r w:rsidR="00634DEE">
        <w:rPr>
          <w:rFonts w:eastAsia="Times New Roman" w:cstheme="minorBidi"/>
          <w:sz w:val="28"/>
          <w:szCs w:val="28"/>
          <w:lang w:eastAsia="en-US"/>
        </w:rPr>
        <w:t xml:space="preserve"> dự tính</w:t>
      </w:r>
      <w:r>
        <w:rPr>
          <w:rFonts w:eastAsia="Times New Roman" w:cstheme="minorBidi"/>
          <w:sz w:val="28"/>
          <w:szCs w:val="28"/>
          <w:lang w:eastAsia="en-US"/>
        </w:rPr>
        <w:t>.</w:t>
      </w:r>
    </w:p>
    <w:p w:rsidR="005C1BC6" w:rsidRPr="00923D52" w:rsidRDefault="005C1BC6" w:rsidP="00D22A6D">
      <w:pPr>
        <w:spacing w:before="120" w:after="120" w:line="340" w:lineRule="exact"/>
        <w:ind w:firstLine="567"/>
        <w:jc w:val="both"/>
        <w:rPr>
          <w:rFonts w:eastAsia="Times New Roman" w:cstheme="minorBidi"/>
          <w:sz w:val="28"/>
          <w:szCs w:val="28"/>
          <w:lang w:eastAsia="en-US"/>
        </w:rPr>
      </w:pPr>
      <w:r w:rsidRPr="00923D52">
        <w:rPr>
          <w:rFonts w:eastAsia="Times New Roman" w:cstheme="minorBidi"/>
          <w:sz w:val="28"/>
          <w:szCs w:val="28"/>
          <w:lang w:eastAsia="en-US"/>
        </w:rPr>
        <w:t>- Tính mức lương bình quân cán bộ, công chức cấp xã khoảng 3</w:t>
      </w:r>
      <w:r>
        <w:rPr>
          <w:rFonts w:eastAsia="Times New Roman" w:cstheme="minorBidi"/>
          <w:sz w:val="28"/>
          <w:szCs w:val="28"/>
          <w:lang w:eastAsia="en-US"/>
        </w:rPr>
        <w:t>.</w:t>
      </w:r>
      <w:r w:rsidRPr="00923D52">
        <w:rPr>
          <w:rFonts w:eastAsia="Times New Roman" w:cstheme="minorBidi"/>
          <w:sz w:val="28"/>
          <w:szCs w:val="28"/>
          <w:lang w:eastAsia="en-US"/>
        </w:rPr>
        <w:t>99, thời gian đóng BHXH</w:t>
      </w:r>
      <w:r w:rsidR="004714CD">
        <w:rPr>
          <w:rFonts w:eastAsia="Times New Roman" w:cstheme="minorBidi"/>
          <w:sz w:val="28"/>
          <w:szCs w:val="28"/>
          <w:lang w:eastAsia="en-US"/>
        </w:rPr>
        <w:t xml:space="preserve"> bình quân</w:t>
      </w:r>
      <w:r w:rsidRPr="00923D52">
        <w:rPr>
          <w:rFonts w:eastAsia="Times New Roman" w:cstheme="minorBidi"/>
          <w:sz w:val="28"/>
          <w:szCs w:val="28"/>
          <w:lang w:eastAsia="en-US"/>
        </w:rPr>
        <w:t xml:space="preserve"> </w:t>
      </w:r>
      <w:r w:rsidR="005A3965">
        <w:rPr>
          <w:rFonts w:eastAsia="Times New Roman" w:cstheme="minorBidi"/>
          <w:sz w:val="28"/>
          <w:szCs w:val="28"/>
          <w:lang w:eastAsia="en-US"/>
        </w:rPr>
        <w:t xml:space="preserve">người nghỉ hưu trước tuổi </w:t>
      </w:r>
      <w:r w:rsidR="004714CD">
        <w:rPr>
          <w:rFonts w:eastAsia="Times New Roman" w:cstheme="minorBidi"/>
          <w:sz w:val="28"/>
          <w:szCs w:val="28"/>
          <w:lang w:eastAsia="en-US"/>
        </w:rPr>
        <w:t>và</w:t>
      </w:r>
      <w:r w:rsidR="005A3965">
        <w:rPr>
          <w:rFonts w:eastAsia="Times New Roman" w:cstheme="minorBidi"/>
          <w:sz w:val="28"/>
          <w:szCs w:val="28"/>
          <w:lang w:eastAsia="en-US"/>
        </w:rPr>
        <w:t xml:space="preserve"> người thôi việc ngay </w:t>
      </w:r>
      <w:r w:rsidR="004714CD">
        <w:rPr>
          <w:rFonts w:eastAsia="Times New Roman" w:cstheme="minorBidi"/>
          <w:sz w:val="28"/>
          <w:szCs w:val="28"/>
          <w:lang w:eastAsia="en-US"/>
        </w:rPr>
        <w:t>2</w:t>
      </w:r>
      <w:r w:rsidR="005A3965">
        <w:rPr>
          <w:rFonts w:eastAsia="Times New Roman" w:cstheme="minorBidi"/>
          <w:sz w:val="28"/>
          <w:szCs w:val="28"/>
          <w:lang w:eastAsia="en-US"/>
        </w:rPr>
        <w:t>2 năm</w:t>
      </w:r>
      <w:r w:rsidRPr="00923D52">
        <w:rPr>
          <w:rFonts w:eastAsia="Times New Roman" w:cstheme="minorBidi"/>
          <w:sz w:val="28"/>
          <w:szCs w:val="28"/>
          <w:lang w:eastAsia="en-US"/>
        </w:rPr>
        <w:t>.</w:t>
      </w:r>
      <w:r w:rsidRPr="00923D52">
        <w:rPr>
          <w:rFonts w:eastAsia="Times New Roman" w:cstheme="minorBidi"/>
          <w:sz w:val="28"/>
          <w:szCs w:val="28"/>
          <w:lang w:val="vi-VN" w:eastAsia="en-US"/>
        </w:rPr>
        <w:t xml:space="preserve"> Số </w:t>
      </w:r>
      <w:r w:rsidRPr="00923D52">
        <w:rPr>
          <w:rFonts w:eastAsia="Times New Roman" w:cstheme="minorBidi"/>
          <w:sz w:val="28"/>
          <w:szCs w:val="28"/>
          <w:lang w:eastAsia="en-US"/>
        </w:rPr>
        <w:t>cán bộ, công chức</w:t>
      </w:r>
      <w:r w:rsidRPr="00923D52">
        <w:rPr>
          <w:rFonts w:eastAsia="Times New Roman" w:cstheme="minorBidi"/>
          <w:sz w:val="28"/>
          <w:szCs w:val="28"/>
          <w:lang w:val="vi-VN" w:eastAsia="en-US"/>
        </w:rPr>
        <w:t xml:space="preserve"> dôi dư: </w:t>
      </w:r>
      <w:r w:rsidRPr="00923D52">
        <w:rPr>
          <w:rFonts w:eastAsia="Times New Roman" w:cstheme="minorBidi"/>
          <w:sz w:val="28"/>
          <w:szCs w:val="28"/>
          <w:lang w:eastAsia="en-US"/>
        </w:rPr>
        <w:t>121</w:t>
      </w:r>
      <w:r w:rsidRPr="00923D52">
        <w:rPr>
          <w:rFonts w:eastAsia="Times New Roman" w:cstheme="minorBidi"/>
          <w:sz w:val="28"/>
          <w:szCs w:val="28"/>
          <w:lang w:val="vi-VN" w:eastAsia="en-US"/>
        </w:rPr>
        <w:t xml:space="preserve"> người</w:t>
      </w:r>
      <w:r w:rsidRPr="00923D52">
        <w:rPr>
          <w:rFonts w:eastAsia="Times New Roman" w:cstheme="minorBidi"/>
          <w:sz w:val="28"/>
          <w:szCs w:val="28"/>
          <w:lang w:eastAsia="en-US"/>
        </w:rPr>
        <w:t xml:space="preserve">, trong đó 60 người thôi việc, 50 người nghỉ hưu trước tuổi còn trên </w:t>
      </w:r>
      <w:r w:rsidR="001D3E33">
        <w:rPr>
          <w:rFonts w:eastAsia="Times New Roman" w:cstheme="minorBidi"/>
          <w:sz w:val="28"/>
          <w:szCs w:val="28"/>
          <w:lang w:eastAsia="en-US"/>
        </w:rPr>
        <w:t>2</w:t>
      </w:r>
      <w:r w:rsidRPr="00923D52">
        <w:rPr>
          <w:rFonts w:eastAsia="Times New Roman" w:cstheme="minorBidi"/>
          <w:sz w:val="28"/>
          <w:szCs w:val="28"/>
          <w:lang w:eastAsia="en-US"/>
        </w:rPr>
        <w:t xml:space="preserve"> năm công tác, 11 người nghỉ hưu trước tuổi còn dưới 2 năm công tác.</w:t>
      </w:r>
    </w:p>
    <w:p w:rsidR="00EC77D7" w:rsidRPr="00602078" w:rsidRDefault="00EC77D7" w:rsidP="00EC77D7">
      <w:pPr>
        <w:tabs>
          <w:tab w:val="left" w:pos="3544"/>
        </w:tabs>
        <w:spacing w:before="120" w:after="120" w:line="320" w:lineRule="exact"/>
        <w:ind w:firstLine="567"/>
        <w:jc w:val="both"/>
        <w:rPr>
          <w:rFonts w:eastAsia="Times New Roman" w:cstheme="minorBidi"/>
          <w:b/>
          <w:sz w:val="28"/>
          <w:szCs w:val="28"/>
          <w:lang w:eastAsia="en-US"/>
        </w:rPr>
      </w:pPr>
      <w:r w:rsidRPr="00602078">
        <w:rPr>
          <w:rFonts w:eastAsia="Times New Roman" w:cstheme="minorBidi"/>
          <w:b/>
          <w:sz w:val="28"/>
          <w:szCs w:val="28"/>
          <w:lang w:eastAsia="en-US"/>
        </w:rPr>
        <w:t>-Tổng k</w:t>
      </w:r>
      <w:r w:rsidRPr="00602078">
        <w:rPr>
          <w:rFonts w:eastAsia="Times New Roman" w:cstheme="minorBidi"/>
          <w:b/>
          <w:sz w:val="28"/>
          <w:szCs w:val="28"/>
          <w:lang w:val="vi-VN" w:eastAsia="en-US"/>
        </w:rPr>
        <w:t>inh phí</w:t>
      </w:r>
      <w:r w:rsidRPr="00602078">
        <w:rPr>
          <w:rFonts w:eastAsia="Times New Roman" w:cstheme="minorBidi"/>
          <w:b/>
          <w:sz w:val="28"/>
          <w:szCs w:val="28"/>
          <w:lang w:eastAsia="en-US"/>
        </w:rPr>
        <w:t xml:space="preserve"> hỗ trợ theo phương án 1</w:t>
      </w:r>
      <w:r w:rsidRPr="00602078">
        <w:rPr>
          <w:rFonts w:eastAsia="Times New Roman" w:cstheme="minorBidi"/>
          <w:b/>
          <w:sz w:val="28"/>
          <w:szCs w:val="28"/>
          <w:lang w:val="vi-VN" w:eastAsia="en-US"/>
        </w:rPr>
        <w:t>:</w:t>
      </w:r>
    </w:p>
    <w:p w:rsidR="00EC77D7" w:rsidRPr="00BB0DE8" w:rsidRDefault="00EC77D7" w:rsidP="00EC77D7">
      <w:pPr>
        <w:ind w:firstLine="567"/>
        <w:jc w:val="both"/>
        <w:rPr>
          <w:rFonts w:eastAsia="Times New Roman" w:cstheme="minorBidi"/>
          <w:sz w:val="28"/>
          <w:szCs w:val="28"/>
          <w:lang w:eastAsia="en-US"/>
        </w:rPr>
      </w:pPr>
      <w:r>
        <w:rPr>
          <w:rFonts w:eastAsia="Times New Roman" w:cstheme="minorBidi"/>
          <w:sz w:val="28"/>
          <w:szCs w:val="28"/>
          <w:lang w:eastAsia="en-US"/>
        </w:rPr>
        <w:t>+ Kinh phí hỗ trợ nghỉ hưu trước tuổi:</w:t>
      </w:r>
      <w:r w:rsidRPr="007D3039">
        <w:rPr>
          <w:rFonts w:eastAsia="Times New Roman" w:cstheme="minorBidi"/>
          <w:sz w:val="28"/>
          <w:szCs w:val="28"/>
          <w:lang w:val="vi-VN" w:eastAsia="en-US"/>
        </w:rPr>
        <w:t xml:space="preserve"> </w:t>
      </w:r>
      <w:r w:rsidRPr="007D3039">
        <w:rPr>
          <w:rFonts w:eastAsia="Times New Roman" w:cstheme="minorBidi"/>
          <w:sz w:val="28"/>
          <w:szCs w:val="28"/>
          <w:lang w:eastAsia="en-US"/>
        </w:rPr>
        <w:t xml:space="preserve">50 người x 22 năm x 1/2 (3,99 x 1.490.000 đồng) </w:t>
      </w:r>
      <w:r>
        <w:rPr>
          <w:rFonts w:eastAsia="Times New Roman" w:cstheme="minorBidi"/>
          <w:sz w:val="28"/>
          <w:szCs w:val="28"/>
          <w:lang w:eastAsia="en-US"/>
        </w:rPr>
        <w:t>=</w:t>
      </w:r>
      <w:r w:rsidRPr="00BB0DE8">
        <w:rPr>
          <w:rFonts w:eastAsia="Times New Roman" w:cstheme="minorBidi"/>
          <w:sz w:val="28"/>
          <w:szCs w:val="28"/>
          <w:lang w:eastAsia="en-US"/>
        </w:rPr>
        <w:t xml:space="preserve"> 3</w:t>
      </w:r>
      <w:r>
        <w:rPr>
          <w:rFonts w:eastAsia="Times New Roman" w:cstheme="minorBidi"/>
          <w:sz w:val="28"/>
          <w:szCs w:val="28"/>
          <w:lang w:eastAsia="en-US"/>
        </w:rPr>
        <w:t>.</w:t>
      </w:r>
      <w:r w:rsidRPr="00BB0DE8">
        <w:rPr>
          <w:rFonts w:eastAsia="Times New Roman" w:cstheme="minorBidi"/>
          <w:sz w:val="28"/>
          <w:szCs w:val="28"/>
          <w:lang w:eastAsia="en-US"/>
        </w:rPr>
        <w:t>269</w:t>
      </w:r>
      <w:r>
        <w:rPr>
          <w:rFonts w:eastAsia="Times New Roman" w:cstheme="minorBidi"/>
          <w:sz w:val="28"/>
          <w:szCs w:val="28"/>
          <w:lang w:eastAsia="en-US"/>
        </w:rPr>
        <w:t>.</w:t>
      </w:r>
      <w:r w:rsidRPr="00BB0DE8">
        <w:rPr>
          <w:rFonts w:eastAsia="Times New Roman" w:cstheme="minorBidi"/>
          <w:sz w:val="28"/>
          <w:szCs w:val="28"/>
          <w:lang w:eastAsia="en-US"/>
        </w:rPr>
        <w:t>805</w:t>
      </w:r>
      <w:r>
        <w:rPr>
          <w:rFonts w:eastAsia="Times New Roman" w:cstheme="minorBidi"/>
          <w:sz w:val="28"/>
          <w:szCs w:val="28"/>
          <w:lang w:eastAsia="en-US"/>
        </w:rPr>
        <w:t>.000 đồng</w:t>
      </w:r>
    </w:p>
    <w:p w:rsidR="00EC77D7" w:rsidRPr="00F95D40" w:rsidRDefault="00EC77D7" w:rsidP="00EC77D7">
      <w:pPr>
        <w:jc w:val="both"/>
        <w:rPr>
          <w:rFonts w:eastAsia="Times New Roman" w:cstheme="minorBidi"/>
          <w:sz w:val="28"/>
          <w:szCs w:val="28"/>
          <w:lang w:eastAsia="en-US"/>
        </w:rPr>
      </w:pPr>
      <w:r w:rsidRPr="007D3039">
        <w:rPr>
          <w:rFonts w:eastAsia="Times New Roman" w:cstheme="minorBidi"/>
          <w:sz w:val="28"/>
          <w:szCs w:val="28"/>
          <w:lang w:eastAsia="en-US"/>
        </w:rPr>
        <w:t xml:space="preserve"> </w:t>
      </w:r>
      <w:r>
        <w:rPr>
          <w:rFonts w:eastAsia="Times New Roman" w:cstheme="minorBidi"/>
          <w:sz w:val="28"/>
          <w:szCs w:val="28"/>
          <w:lang w:eastAsia="en-US"/>
        </w:rPr>
        <w:tab/>
        <w:t>+ Kinh phí hỗ trợ thôi việc ngay: 60</w:t>
      </w:r>
      <w:r w:rsidRPr="007D3039">
        <w:rPr>
          <w:rFonts w:eastAsia="Times New Roman" w:cstheme="minorBidi"/>
          <w:sz w:val="28"/>
          <w:szCs w:val="28"/>
          <w:lang w:eastAsia="en-US"/>
        </w:rPr>
        <w:t xml:space="preserve"> người x 5 tháng  x 3,99 x 1.490.000 đ</w:t>
      </w:r>
      <w:r>
        <w:rPr>
          <w:rFonts w:eastAsia="Times New Roman" w:cstheme="minorBidi"/>
          <w:sz w:val="28"/>
          <w:szCs w:val="28"/>
          <w:lang w:eastAsia="en-US"/>
        </w:rPr>
        <w:t>ồng</w:t>
      </w:r>
      <w:r w:rsidRPr="007D3039">
        <w:rPr>
          <w:rFonts w:eastAsia="Times New Roman" w:cstheme="minorBidi"/>
          <w:sz w:val="28"/>
          <w:szCs w:val="28"/>
          <w:lang w:val="vi-VN" w:eastAsia="en-US"/>
        </w:rPr>
        <w:t xml:space="preserve"> </w:t>
      </w:r>
      <w:r w:rsidRPr="007D3039">
        <w:rPr>
          <w:rFonts w:eastAsia="Times New Roman" w:cstheme="minorBidi"/>
          <w:sz w:val="28"/>
          <w:szCs w:val="28"/>
          <w:lang w:eastAsia="en-US"/>
        </w:rPr>
        <w:t xml:space="preserve">+ </w:t>
      </w:r>
      <w:r>
        <w:rPr>
          <w:rFonts w:eastAsia="Times New Roman" w:cstheme="minorBidi"/>
          <w:sz w:val="28"/>
          <w:szCs w:val="28"/>
          <w:lang w:eastAsia="en-US"/>
        </w:rPr>
        <w:t>60</w:t>
      </w:r>
      <w:r w:rsidRPr="007D3039">
        <w:rPr>
          <w:rFonts w:eastAsia="Times New Roman" w:cstheme="minorBidi"/>
          <w:sz w:val="28"/>
          <w:szCs w:val="28"/>
          <w:lang w:eastAsia="en-US"/>
        </w:rPr>
        <w:t xml:space="preserve"> người x </w:t>
      </w:r>
      <w:r>
        <w:rPr>
          <w:rFonts w:eastAsia="Times New Roman" w:cstheme="minorBidi"/>
          <w:color w:val="FF0000"/>
          <w:sz w:val="28"/>
          <w:szCs w:val="28"/>
          <w:lang w:eastAsia="en-US"/>
        </w:rPr>
        <w:t>2</w:t>
      </w:r>
      <w:r w:rsidRPr="007D3039">
        <w:rPr>
          <w:rFonts w:eastAsia="Times New Roman" w:cstheme="minorBidi"/>
          <w:sz w:val="28"/>
          <w:szCs w:val="28"/>
          <w:lang w:eastAsia="en-US"/>
        </w:rPr>
        <w:t xml:space="preserve">2 năm x 1/2(3,99 x 1.490.000 đồng) </w:t>
      </w:r>
      <w:r w:rsidRPr="00F95D40">
        <w:rPr>
          <w:rFonts w:eastAsia="Times New Roman" w:cstheme="minorBidi"/>
          <w:sz w:val="28"/>
          <w:szCs w:val="28"/>
          <w:lang w:eastAsia="en-US"/>
        </w:rPr>
        <w:t xml:space="preserve">= </w:t>
      </w:r>
      <w:r>
        <w:rPr>
          <w:rFonts w:eastAsia="Times New Roman" w:cstheme="minorBidi"/>
          <w:color w:val="FF0000"/>
          <w:sz w:val="28"/>
          <w:szCs w:val="28"/>
          <w:lang w:eastAsia="en-US"/>
        </w:rPr>
        <w:t>5</w:t>
      </w:r>
      <w:r w:rsidRPr="00433062">
        <w:rPr>
          <w:rFonts w:eastAsia="Times New Roman" w:cstheme="minorBidi"/>
          <w:color w:val="FF0000"/>
          <w:sz w:val="28"/>
          <w:szCs w:val="28"/>
          <w:lang w:eastAsia="en-US"/>
        </w:rPr>
        <w:t>.</w:t>
      </w:r>
      <w:r>
        <w:rPr>
          <w:rFonts w:eastAsia="Times New Roman" w:cstheme="minorBidi"/>
          <w:color w:val="FF0000"/>
          <w:sz w:val="28"/>
          <w:szCs w:val="28"/>
          <w:lang w:eastAsia="en-US"/>
        </w:rPr>
        <w:t>707</w:t>
      </w:r>
      <w:r w:rsidRPr="00433062">
        <w:rPr>
          <w:rFonts w:eastAsia="Times New Roman" w:cstheme="minorBidi"/>
          <w:color w:val="FF0000"/>
          <w:sz w:val="28"/>
          <w:szCs w:val="28"/>
          <w:lang w:eastAsia="en-US"/>
        </w:rPr>
        <w:t>.</w:t>
      </w:r>
      <w:r>
        <w:rPr>
          <w:rFonts w:eastAsia="Times New Roman" w:cstheme="minorBidi"/>
          <w:color w:val="FF0000"/>
          <w:sz w:val="28"/>
          <w:szCs w:val="28"/>
          <w:lang w:eastAsia="en-US"/>
        </w:rPr>
        <w:t>296</w:t>
      </w:r>
      <w:r w:rsidRPr="00433062">
        <w:rPr>
          <w:rFonts w:eastAsia="Times New Roman" w:cstheme="minorBidi"/>
          <w:color w:val="FF0000"/>
          <w:sz w:val="28"/>
          <w:szCs w:val="28"/>
          <w:lang w:eastAsia="en-US"/>
        </w:rPr>
        <w:t>.000</w:t>
      </w:r>
      <w:r>
        <w:rPr>
          <w:rFonts w:eastAsia="Times New Roman" w:cstheme="minorBidi"/>
          <w:sz w:val="28"/>
          <w:szCs w:val="28"/>
          <w:lang w:eastAsia="en-US"/>
        </w:rPr>
        <w:t xml:space="preserve"> </w:t>
      </w:r>
      <w:r w:rsidRPr="002D2D71">
        <w:rPr>
          <w:rFonts w:eastAsia="Times New Roman" w:cstheme="minorBidi"/>
          <w:color w:val="FF0000"/>
          <w:sz w:val="28"/>
          <w:szCs w:val="28"/>
          <w:lang w:eastAsia="en-US"/>
        </w:rPr>
        <w:t>đồng.</w:t>
      </w:r>
    </w:p>
    <w:p w:rsidR="00EC77D7" w:rsidRPr="00F95D40" w:rsidRDefault="00EC77D7" w:rsidP="00EC77D7">
      <w:pPr>
        <w:ind w:firstLine="567"/>
        <w:jc w:val="both"/>
        <w:rPr>
          <w:rFonts w:eastAsia="Times New Roman" w:cstheme="minorBidi"/>
          <w:sz w:val="28"/>
          <w:szCs w:val="28"/>
          <w:lang w:eastAsia="en-US"/>
        </w:rPr>
      </w:pPr>
      <w:r>
        <w:rPr>
          <w:rFonts w:eastAsia="Times New Roman" w:cstheme="minorBidi"/>
          <w:sz w:val="28"/>
          <w:szCs w:val="28"/>
          <w:lang w:eastAsia="en-US"/>
        </w:rPr>
        <w:t>+ Kinh phí hỗ trợ nghỉ hưu trước tuổi còn dưới 2 năm công tác: 1</w:t>
      </w:r>
      <w:r w:rsidRPr="007D3039">
        <w:rPr>
          <w:rFonts w:eastAsia="Times New Roman" w:cstheme="minorBidi"/>
          <w:sz w:val="28"/>
          <w:szCs w:val="28"/>
          <w:lang w:eastAsia="en-US"/>
        </w:rPr>
        <w:t xml:space="preserve">1 người x </w:t>
      </w:r>
      <w:r w:rsidRPr="005E0A86">
        <w:rPr>
          <w:rFonts w:eastAsia="Times New Roman" w:cstheme="minorBidi"/>
          <w:sz w:val="28"/>
          <w:szCs w:val="28"/>
          <w:lang w:eastAsia="en-US"/>
        </w:rPr>
        <w:t>5 tháng  x 3,99 x 1.490.000 đồng</w:t>
      </w:r>
      <w:r w:rsidRPr="005E0A86">
        <w:rPr>
          <w:rFonts w:eastAsia="Times New Roman" w:cstheme="minorBidi"/>
          <w:sz w:val="28"/>
          <w:szCs w:val="28"/>
          <w:lang w:val="vi-VN" w:eastAsia="en-US"/>
        </w:rPr>
        <w:t xml:space="preserve"> </w:t>
      </w:r>
      <w:r w:rsidRPr="005E0A86">
        <w:rPr>
          <w:rFonts w:eastAsia="Times New Roman" w:cstheme="minorBidi"/>
          <w:sz w:val="28"/>
          <w:szCs w:val="28"/>
          <w:lang w:eastAsia="en-US"/>
        </w:rPr>
        <w:t xml:space="preserve">+ 11 người x </w:t>
      </w:r>
      <w:r>
        <w:rPr>
          <w:rFonts w:eastAsia="Times New Roman" w:cstheme="minorBidi"/>
          <w:sz w:val="28"/>
          <w:szCs w:val="28"/>
          <w:lang w:eastAsia="en-US"/>
        </w:rPr>
        <w:t>2</w:t>
      </w:r>
      <w:r w:rsidRPr="005E0A86">
        <w:rPr>
          <w:rFonts w:eastAsia="Times New Roman" w:cstheme="minorBidi"/>
          <w:sz w:val="28"/>
          <w:szCs w:val="28"/>
          <w:lang w:eastAsia="en-US"/>
        </w:rPr>
        <w:t xml:space="preserve">2 năm x 1/2(3,99 x 1.490.000 đồng) = </w:t>
      </w:r>
      <w:r>
        <w:rPr>
          <w:rFonts w:eastAsia="Times New Roman" w:cstheme="minorBidi"/>
          <w:sz w:val="28"/>
          <w:szCs w:val="28"/>
          <w:lang w:eastAsia="en-US"/>
        </w:rPr>
        <w:t>1.046</w:t>
      </w:r>
      <w:r w:rsidRPr="005E0A86">
        <w:rPr>
          <w:rFonts w:eastAsia="Times New Roman" w:cstheme="minorBidi"/>
          <w:sz w:val="28"/>
          <w:szCs w:val="28"/>
          <w:lang w:eastAsia="en-US"/>
        </w:rPr>
        <w:t>.3</w:t>
      </w:r>
      <w:r>
        <w:rPr>
          <w:rFonts w:eastAsia="Times New Roman" w:cstheme="minorBidi"/>
          <w:sz w:val="28"/>
          <w:szCs w:val="28"/>
          <w:lang w:eastAsia="en-US"/>
        </w:rPr>
        <w:t>38</w:t>
      </w:r>
      <w:r w:rsidRPr="005E0A86">
        <w:rPr>
          <w:rFonts w:eastAsia="Times New Roman" w:cstheme="minorBidi"/>
          <w:sz w:val="28"/>
          <w:szCs w:val="28"/>
          <w:lang w:eastAsia="en-US"/>
        </w:rPr>
        <w:t>.</w:t>
      </w:r>
      <w:r>
        <w:rPr>
          <w:rFonts w:eastAsia="Times New Roman" w:cstheme="minorBidi"/>
          <w:sz w:val="28"/>
          <w:szCs w:val="28"/>
          <w:lang w:eastAsia="en-US"/>
        </w:rPr>
        <w:t>8</w:t>
      </w:r>
      <w:r w:rsidRPr="005E0A86">
        <w:rPr>
          <w:rFonts w:eastAsia="Times New Roman" w:cstheme="minorBidi"/>
          <w:sz w:val="28"/>
          <w:szCs w:val="28"/>
          <w:lang w:eastAsia="en-US"/>
        </w:rPr>
        <w:t>00 đồng.</w:t>
      </w:r>
    </w:p>
    <w:p w:rsidR="00EC77D7" w:rsidRPr="00F95D40" w:rsidRDefault="00EC77D7" w:rsidP="00EC77D7">
      <w:pPr>
        <w:ind w:firstLine="567"/>
        <w:jc w:val="both"/>
        <w:rPr>
          <w:rFonts w:eastAsia="Times New Roman"/>
          <w:sz w:val="28"/>
          <w:szCs w:val="28"/>
          <w:lang w:eastAsia="en-US"/>
        </w:rPr>
      </w:pPr>
      <w:r w:rsidRPr="00111491">
        <w:rPr>
          <w:rFonts w:eastAsia="Times New Roman" w:cstheme="minorBidi"/>
          <w:b/>
          <w:sz w:val="28"/>
          <w:szCs w:val="28"/>
          <w:lang w:eastAsia="en-US"/>
        </w:rPr>
        <w:t xml:space="preserve">+ Cộng: </w:t>
      </w:r>
      <w:r>
        <w:rPr>
          <w:rFonts w:eastAsia="Times New Roman"/>
          <w:b/>
          <w:sz w:val="28"/>
          <w:szCs w:val="28"/>
          <w:lang w:eastAsia="en-US"/>
        </w:rPr>
        <w:t>10</w:t>
      </w:r>
      <w:r w:rsidRPr="00111491">
        <w:rPr>
          <w:rFonts w:eastAsia="Times New Roman"/>
          <w:b/>
          <w:sz w:val="28"/>
          <w:szCs w:val="28"/>
          <w:lang w:eastAsia="en-US"/>
        </w:rPr>
        <w:t>.</w:t>
      </w:r>
      <w:r>
        <w:rPr>
          <w:rFonts w:eastAsia="Times New Roman"/>
          <w:b/>
          <w:sz w:val="28"/>
          <w:szCs w:val="28"/>
          <w:lang w:eastAsia="en-US"/>
        </w:rPr>
        <w:t>023</w:t>
      </w:r>
      <w:r w:rsidRPr="00111491">
        <w:rPr>
          <w:rFonts w:eastAsia="Times New Roman"/>
          <w:b/>
          <w:sz w:val="28"/>
          <w:szCs w:val="28"/>
          <w:lang w:eastAsia="en-US"/>
        </w:rPr>
        <w:t>.</w:t>
      </w:r>
      <w:r>
        <w:rPr>
          <w:rFonts w:eastAsia="Times New Roman"/>
          <w:b/>
          <w:sz w:val="28"/>
          <w:szCs w:val="28"/>
          <w:lang w:eastAsia="en-US"/>
        </w:rPr>
        <w:t>439</w:t>
      </w:r>
      <w:r w:rsidRPr="00111491">
        <w:rPr>
          <w:rFonts w:eastAsia="Times New Roman"/>
          <w:b/>
          <w:sz w:val="28"/>
          <w:szCs w:val="28"/>
          <w:lang w:eastAsia="en-US"/>
        </w:rPr>
        <w:t xml:space="preserve">.000 </w:t>
      </w:r>
      <w:r w:rsidRPr="00111491">
        <w:rPr>
          <w:rFonts w:eastAsia="Times New Roman" w:cstheme="minorBidi"/>
          <w:b/>
          <w:sz w:val="28"/>
          <w:szCs w:val="28"/>
          <w:lang w:val="vi-VN" w:eastAsia="en-US"/>
        </w:rPr>
        <w:t>đồng</w:t>
      </w:r>
      <w:r w:rsidRPr="00F95D40">
        <w:rPr>
          <w:rFonts w:eastAsia="Times New Roman" w:cstheme="minorBidi"/>
          <w:sz w:val="28"/>
          <w:szCs w:val="28"/>
          <w:lang w:eastAsia="en-US"/>
        </w:rPr>
        <w:t xml:space="preserve"> </w:t>
      </w:r>
      <w:r>
        <w:rPr>
          <w:rFonts w:eastAsia="Times New Roman" w:cstheme="minorBidi"/>
          <w:sz w:val="28"/>
          <w:szCs w:val="28"/>
          <w:lang w:eastAsia="en-US"/>
        </w:rPr>
        <w:t>(Mười</w:t>
      </w:r>
      <w:r w:rsidRPr="00F95D40">
        <w:rPr>
          <w:rFonts w:eastAsia="Times New Roman" w:cstheme="minorBidi"/>
          <w:sz w:val="28"/>
          <w:szCs w:val="28"/>
          <w:lang w:eastAsia="en-US"/>
        </w:rPr>
        <w:t xml:space="preserve">  tỷ, </w:t>
      </w:r>
      <w:r>
        <w:rPr>
          <w:rFonts w:eastAsia="Times New Roman" w:cstheme="minorBidi"/>
          <w:sz w:val="28"/>
          <w:szCs w:val="28"/>
          <w:lang w:eastAsia="en-US"/>
        </w:rPr>
        <w:t>không</w:t>
      </w:r>
      <w:r w:rsidRPr="00F95D40">
        <w:rPr>
          <w:rFonts w:eastAsia="Times New Roman" w:cstheme="minorBidi"/>
          <w:sz w:val="28"/>
          <w:szCs w:val="28"/>
          <w:lang w:eastAsia="en-US"/>
        </w:rPr>
        <w:t xml:space="preserve"> trăm hai </w:t>
      </w:r>
      <w:r>
        <w:rPr>
          <w:rFonts w:eastAsia="Times New Roman" w:cstheme="minorBidi"/>
          <w:sz w:val="28"/>
          <w:szCs w:val="28"/>
          <w:lang w:eastAsia="en-US"/>
        </w:rPr>
        <w:t xml:space="preserve">mươi ba </w:t>
      </w:r>
      <w:r w:rsidRPr="00F95D40">
        <w:rPr>
          <w:rFonts w:eastAsia="Times New Roman" w:cstheme="minorBidi"/>
          <w:sz w:val="28"/>
          <w:szCs w:val="28"/>
          <w:lang w:eastAsia="en-US"/>
        </w:rPr>
        <w:t xml:space="preserve">triệu, </w:t>
      </w:r>
      <w:r>
        <w:rPr>
          <w:rFonts w:eastAsia="Times New Roman" w:cstheme="minorBidi"/>
          <w:sz w:val="28"/>
          <w:szCs w:val="28"/>
          <w:lang w:eastAsia="en-US"/>
        </w:rPr>
        <w:t>bốn</w:t>
      </w:r>
      <w:r w:rsidRPr="00F95D40">
        <w:rPr>
          <w:rFonts w:eastAsia="Times New Roman" w:cstheme="minorBidi"/>
          <w:sz w:val="28"/>
          <w:szCs w:val="28"/>
          <w:lang w:eastAsia="en-US"/>
        </w:rPr>
        <w:t xml:space="preserve"> trăm </w:t>
      </w:r>
      <w:r>
        <w:rPr>
          <w:rFonts w:eastAsia="Times New Roman" w:cstheme="minorBidi"/>
          <w:sz w:val="28"/>
          <w:szCs w:val="28"/>
          <w:lang w:eastAsia="en-US"/>
        </w:rPr>
        <w:t xml:space="preserve">ba chính </w:t>
      </w:r>
      <w:r w:rsidRPr="00F95D40">
        <w:rPr>
          <w:rFonts w:eastAsia="Times New Roman" w:cstheme="minorBidi"/>
          <w:sz w:val="28"/>
          <w:szCs w:val="28"/>
          <w:lang w:eastAsia="en-US"/>
        </w:rPr>
        <w:t xml:space="preserve">ngàn đồng). </w:t>
      </w:r>
    </w:p>
    <w:p w:rsidR="00EC77D7" w:rsidRPr="000E0AF0" w:rsidRDefault="00EC77D7" w:rsidP="00EC77D7">
      <w:pPr>
        <w:ind w:firstLine="567"/>
        <w:jc w:val="both"/>
        <w:rPr>
          <w:rFonts w:eastAsia="Times New Roman"/>
          <w:color w:val="000000"/>
          <w:lang w:eastAsia="en-US"/>
        </w:rPr>
      </w:pPr>
      <w:r>
        <w:rPr>
          <w:rFonts w:eastAsia="Times New Roman" w:cstheme="minorBidi"/>
          <w:sz w:val="28"/>
          <w:szCs w:val="28"/>
          <w:lang w:eastAsia="en-US"/>
        </w:rPr>
        <w:t xml:space="preserve">+ </w:t>
      </w:r>
      <w:r w:rsidRPr="007D3039">
        <w:rPr>
          <w:rFonts w:eastAsia="Times New Roman" w:cstheme="minorBidi"/>
          <w:sz w:val="28"/>
          <w:szCs w:val="28"/>
          <w:lang w:eastAsia="en-US"/>
        </w:rPr>
        <w:t xml:space="preserve">Mỗi người bình quân được hỗ trợ </w:t>
      </w:r>
      <w:r>
        <w:rPr>
          <w:rFonts w:eastAsia="Times New Roman"/>
          <w:color w:val="000000"/>
          <w:sz w:val="28"/>
          <w:szCs w:val="28"/>
          <w:lang w:eastAsia="en-US"/>
        </w:rPr>
        <w:t>82.838</w:t>
      </w:r>
      <w:r w:rsidRPr="000E0AF0">
        <w:rPr>
          <w:rFonts w:eastAsia="Times New Roman"/>
          <w:color w:val="000000"/>
          <w:sz w:val="28"/>
          <w:szCs w:val="28"/>
          <w:lang w:eastAsia="en-US"/>
        </w:rPr>
        <w:t>.</w:t>
      </w:r>
      <w:r>
        <w:rPr>
          <w:rFonts w:eastAsia="Times New Roman"/>
          <w:color w:val="000000"/>
          <w:sz w:val="28"/>
          <w:szCs w:val="28"/>
          <w:lang w:eastAsia="en-US"/>
        </w:rPr>
        <w:t>340</w:t>
      </w:r>
      <w:r w:rsidRPr="007D3039">
        <w:rPr>
          <w:rFonts w:eastAsia="Times New Roman" w:cstheme="minorBidi"/>
          <w:sz w:val="28"/>
          <w:szCs w:val="28"/>
          <w:lang w:eastAsia="en-US"/>
        </w:rPr>
        <w:t xml:space="preserve"> đồng.</w:t>
      </w:r>
    </w:p>
    <w:p w:rsidR="00EC77D7" w:rsidRPr="00602078" w:rsidRDefault="00EC77D7" w:rsidP="00EC77D7">
      <w:pPr>
        <w:tabs>
          <w:tab w:val="left" w:pos="3544"/>
        </w:tabs>
        <w:spacing w:before="120" w:after="120" w:line="320" w:lineRule="exact"/>
        <w:ind w:firstLine="567"/>
        <w:jc w:val="both"/>
        <w:rPr>
          <w:rFonts w:eastAsia="Times New Roman" w:cstheme="minorBidi"/>
          <w:b/>
          <w:sz w:val="28"/>
          <w:szCs w:val="28"/>
          <w:lang w:eastAsia="en-US"/>
        </w:rPr>
      </w:pPr>
      <w:r w:rsidRPr="00602078">
        <w:rPr>
          <w:rFonts w:eastAsia="Times New Roman" w:cstheme="minorBidi"/>
          <w:b/>
          <w:sz w:val="28"/>
          <w:szCs w:val="28"/>
          <w:lang w:eastAsia="en-US"/>
        </w:rPr>
        <w:lastRenderedPageBreak/>
        <w:t>-Tổng k</w:t>
      </w:r>
      <w:r w:rsidRPr="00602078">
        <w:rPr>
          <w:rFonts w:eastAsia="Times New Roman" w:cstheme="minorBidi"/>
          <w:b/>
          <w:sz w:val="28"/>
          <w:szCs w:val="28"/>
          <w:lang w:val="vi-VN" w:eastAsia="en-US"/>
        </w:rPr>
        <w:t>inh phí</w:t>
      </w:r>
      <w:r w:rsidRPr="00602078">
        <w:rPr>
          <w:rFonts w:eastAsia="Times New Roman" w:cstheme="minorBidi"/>
          <w:b/>
          <w:sz w:val="28"/>
          <w:szCs w:val="28"/>
          <w:lang w:eastAsia="en-US"/>
        </w:rPr>
        <w:t xml:space="preserve"> hỗ trợ theo phương án 2</w:t>
      </w:r>
      <w:r w:rsidRPr="00602078">
        <w:rPr>
          <w:rFonts w:eastAsia="Times New Roman" w:cstheme="minorBidi"/>
          <w:b/>
          <w:sz w:val="28"/>
          <w:szCs w:val="28"/>
          <w:lang w:val="vi-VN" w:eastAsia="en-US"/>
        </w:rPr>
        <w:t>:</w:t>
      </w:r>
    </w:p>
    <w:p w:rsidR="00140787" w:rsidRPr="00140787" w:rsidRDefault="00140787" w:rsidP="00140787">
      <w:pPr>
        <w:tabs>
          <w:tab w:val="left" w:pos="3544"/>
        </w:tabs>
        <w:spacing w:before="120" w:after="120" w:line="360" w:lineRule="exact"/>
        <w:ind w:firstLine="567"/>
        <w:jc w:val="both"/>
        <w:rPr>
          <w:rFonts w:eastAsia="Times New Roman"/>
          <w:sz w:val="28"/>
          <w:szCs w:val="28"/>
          <w:lang w:eastAsia="en-US"/>
        </w:rPr>
      </w:pPr>
      <w:r w:rsidRPr="00140787">
        <w:rPr>
          <w:rFonts w:eastAsia="Times New Roman"/>
          <w:sz w:val="28"/>
          <w:szCs w:val="28"/>
          <w:lang w:eastAsia="en-US"/>
        </w:rPr>
        <w:t>+ Kinh phí hỗ trợ nghỉ hưu trước tuổi: 50 người x 3 (3,99 x 1.490.000 đồng) + 50 người x 5 (3,99 x 1.490.000 đồng) + 50 người x 3,99 x 1.490.000 đồng = 2.675.295.000 đồng.</w:t>
      </w:r>
    </w:p>
    <w:p w:rsidR="00140787" w:rsidRPr="00140787" w:rsidRDefault="00140787" w:rsidP="00140787">
      <w:pPr>
        <w:jc w:val="both"/>
        <w:rPr>
          <w:rFonts w:eastAsia="Times New Roman"/>
          <w:color w:val="000000"/>
          <w:sz w:val="28"/>
          <w:szCs w:val="28"/>
          <w:lang w:eastAsia="en-US"/>
        </w:rPr>
      </w:pPr>
      <w:r w:rsidRPr="00140787">
        <w:rPr>
          <w:rFonts w:eastAsia="Times New Roman"/>
          <w:sz w:val="28"/>
          <w:szCs w:val="28"/>
          <w:lang w:eastAsia="en-US"/>
        </w:rPr>
        <w:t>+ Kinh phí hỗ trợ nghỉ hưu trước tuổi dưới 2 năm: 11 người x 5 (3,99 x 1.490.000 đồng) + 11 người x 3,99 x 1.490.000 đồng = 457.772.000 đồng.</w:t>
      </w:r>
    </w:p>
    <w:p w:rsidR="00140787" w:rsidRPr="00140787" w:rsidRDefault="00140787" w:rsidP="00140787">
      <w:pPr>
        <w:spacing w:line="360" w:lineRule="exact"/>
        <w:ind w:firstLine="567"/>
        <w:jc w:val="both"/>
        <w:rPr>
          <w:rFonts w:eastAsia="Times New Roman"/>
          <w:sz w:val="28"/>
          <w:szCs w:val="28"/>
          <w:lang w:eastAsia="en-US"/>
        </w:rPr>
      </w:pPr>
      <w:r w:rsidRPr="00140787">
        <w:rPr>
          <w:rFonts w:eastAsia="Times New Roman"/>
          <w:sz w:val="28"/>
          <w:szCs w:val="28"/>
          <w:lang w:eastAsia="en-US"/>
        </w:rPr>
        <w:t>+ Kinh phí hỗ trợ thôi việc ngay: 60 người x 22 năm x 3,99 x 1.490.000 đồng = 7.847.532.000 đồng.</w:t>
      </w:r>
    </w:p>
    <w:p w:rsidR="00140787" w:rsidRPr="00140787" w:rsidRDefault="00140787" w:rsidP="00140787">
      <w:pPr>
        <w:spacing w:line="360" w:lineRule="exact"/>
        <w:ind w:firstLine="567"/>
        <w:jc w:val="both"/>
        <w:rPr>
          <w:rFonts w:eastAsia="Times New Roman"/>
          <w:sz w:val="28"/>
          <w:szCs w:val="28"/>
          <w:lang w:eastAsia="en-US"/>
        </w:rPr>
      </w:pPr>
      <w:r w:rsidRPr="00140787">
        <w:rPr>
          <w:rFonts w:eastAsia="Times New Roman"/>
          <w:b/>
          <w:sz w:val="28"/>
          <w:szCs w:val="28"/>
          <w:lang w:eastAsia="en-US"/>
        </w:rPr>
        <w:t>+ Cộng:</w:t>
      </w:r>
      <w:r w:rsidRPr="00140787">
        <w:rPr>
          <w:rFonts w:eastAsia="Times New Roman"/>
          <w:b/>
          <w:sz w:val="28"/>
          <w:szCs w:val="28"/>
          <w:lang w:val="vi-VN" w:eastAsia="en-US"/>
        </w:rPr>
        <w:t xml:space="preserve"> </w:t>
      </w:r>
      <w:r w:rsidRPr="00140787">
        <w:rPr>
          <w:rFonts w:eastAsia="Times New Roman"/>
          <w:b/>
          <w:sz w:val="28"/>
          <w:szCs w:val="28"/>
          <w:lang w:eastAsia="en-US"/>
        </w:rPr>
        <w:t>10.980.600.000</w:t>
      </w:r>
      <w:r w:rsidRPr="00140787">
        <w:rPr>
          <w:rFonts w:eastAsia="Times New Roman"/>
          <w:b/>
          <w:sz w:val="28"/>
          <w:szCs w:val="28"/>
          <w:lang w:val="vi-VN" w:eastAsia="en-US"/>
        </w:rPr>
        <w:t xml:space="preserve"> đồng</w:t>
      </w:r>
      <w:r w:rsidRPr="00140787">
        <w:rPr>
          <w:rFonts w:eastAsia="Times New Roman"/>
          <w:sz w:val="28"/>
          <w:szCs w:val="28"/>
          <w:lang w:eastAsia="en-US"/>
        </w:rPr>
        <w:t xml:space="preserve"> (Mười tỷ, chính trăm tám mươi triệu, sáu trăm ngàn đồng). </w:t>
      </w:r>
    </w:p>
    <w:p w:rsidR="00140787" w:rsidRPr="00140787" w:rsidRDefault="00140787" w:rsidP="00140787">
      <w:pPr>
        <w:spacing w:line="360" w:lineRule="exact"/>
        <w:ind w:firstLine="567"/>
        <w:jc w:val="both"/>
        <w:rPr>
          <w:rFonts w:eastAsia="Times New Roman"/>
          <w:sz w:val="28"/>
          <w:szCs w:val="28"/>
          <w:lang w:eastAsia="en-US"/>
        </w:rPr>
      </w:pPr>
      <w:r w:rsidRPr="00140787">
        <w:rPr>
          <w:rFonts w:eastAsia="Times New Roman"/>
          <w:sz w:val="28"/>
          <w:szCs w:val="28"/>
          <w:lang w:eastAsia="en-US"/>
        </w:rPr>
        <w:t>+ Mỗi người bình quân được hỗ trợ 90.748.000 đồng.</w:t>
      </w:r>
    </w:p>
    <w:p w:rsidR="00EC77D7" w:rsidRPr="00602078" w:rsidRDefault="00EC77D7" w:rsidP="00EC77D7">
      <w:pPr>
        <w:tabs>
          <w:tab w:val="left" w:pos="3544"/>
        </w:tabs>
        <w:spacing w:before="120" w:after="120" w:line="320" w:lineRule="exact"/>
        <w:ind w:firstLine="567"/>
        <w:jc w:val="both"/>
        <w:rPr>
          <w:rFonts w:eastAsia="Times New Roman" w:cstheme="minorBidi"/>
          <w:b/>
          <w:sz w:val="28"/>
          <w:szCs w:val="28"/>
          <w:lang w:eastAsia="en-US"/>
        </w:rPr>
      </w:pPr>
      <w:r w:rsidRPr="00602078">
        <w:rPr>
          <w:rFonts w:eastAsia="Times New Roman" w:cstheme="minorBidi"/>
          <w:b/>
          <w:sz w:val="28"/>
          <w:szCs w:val="28"/>
          <w:lang w:eastAsia="en-US"/>
        </w:rPr>
        <w:t>- Tổng k</w:t>
      </w:r>
      <w:r w:rsidRPr="00602078">
        <w:rPr>
          <w:rFonts w:eastAsia="Times New Roman" w:cstheme="minorBidi"/>
          <w:b/>
          <w:sz w:val="28"/>
          <w:szCs w:val="28"/>
          <w:lang w:val="vi-VN" w:eastAsia="en-US"/>
        </w:rPr>
        <w:t>inh phí</w:t>
      </w:r>
      <w:r w:rsidRPr="00602078">
        <w:rPr>
          <w:rFonts w:eastAsia="Times New Roman" w:cstheme="minorBidi"/>
          <w:b/>
          <w:sz w:val="28"/>
          <w:szCs w:val="28"/>
          <w:lang w:eastAsia="en-US"/>
        </w:rPr>
        <w:t xml:space="preserve"> hỗ trợ theo phương án 3</w:t>
      </w:r>
      <w:r w:rsidRPr="00602078">
        <w:rPr>
          <w:rFonts w:eastAsia="Times New Roman" w:cstheme="minorBidi"/>
          <w:b/>
          <w:sz w:val="28"/>
          <w:szCs w:val="28"/>
          <w:lang w:val="vi-VN" w:eastAsia="en-US"/>
        </w:rPr>
        <w:t>:</w:t>
      </w:r>
      <w:r w:rsidRPr="00602078">
        <w:rPr>
          <w:rFonts w:eastAsia="Times New Roman" w:cstheme="minorBidi"/>
          <w:b/>
          <w:sz w:val="28"/>
          <w:szCs w:val="28"/>
          <w:lang w:eastAsia="en-US"/>
        </w:rPr>
        <w:t xml:space="preserve"> </w:t>
      </w:r>
    </w:p>
    <w:p w:rsidR="00EC77D7" w:rsidRDefault="00EC77D7" w:rsidP="00EC77D7">
      <w:pPr>
        <w:tabs>
          <w:tab w:val="left" w:pos="3544"/>
        </w:tabs>
        <w:spacing w:before="120" w:after="120" w:line="320" w:lineRule="exact"/>
        <w:ind w:firstLine="567"/>
        <w:jc w:val="both"/>
        <w:rPr>
          <w:rFonts w:eastAsia="Times New Roman" w:cstheme="minorBidi"/>
          <w:sz w:val="28"/>
          <w:szCs w:val="28"/>
          <w:lang w:eastAsia="en-US"/>
        </w:rPr>
      </w:pPr>
      <w:r>
        <w:rPr>
          <w:rFonts w:eastAsia="Times New Roman" w:cstheme="minorBidi"/>
          <w:sz w:val="28"/>
          <w:szCs w:val="28"/>
          <w:lang w:eastAsia="en-US"/>
        </w:rPr>
        <w:t>+ Kinh phí hỗ trợ nghỉ hưu trước tuổi:</w:t>
      </w:r>
      <w:r w:rsidRPr="001D0E53">
        <w:rPr>
          <w:rFonts w:eastAsia="Times New Roman" w:cstheme="minorBidi"/>
          <w:sz w:val="28"/>
          <w:szCs w:val="28"/>
          <w:lang w:eastAsia="en-US"/>
        </w:rPr>
        <w:t xml:space="preserve"> </w:t>
      </w:r>
      <w:r>
        <w:rPr>
          <w:rFonts w:eastAsia="Times New Roman" w:cstheme="minorBidi"/>
          <w:sz w:val="28"/>
          <w:szCs w:val="28"/>
          <w:lang w:eastAsia="en-US"/>
        </w:rPr>
        <w:t xml:space="preserve"> </w:t>
      </w:r>
      <w:r w:rsidRPr="003440CA">
        <w:rPr>
          <w:rFonts w:eastAsia="Times New Roman" w:cstheme="minorBidi"/>
          <w:sz w:val="28"/>
          <w:szCs w:val="28"/>
          <w:lang w:eastAsia="en-US"/>
        </w:rPr>
        <w:t>50</w:t>
      </w:r>
      <w:r w:rsidRPr="001D0E53">
        <w:rPr>
          <w:rFonts w:eastAsia="Times New Roman" w:cstheme="minorBidi"/>
          <w:sz w:val="28"/>
          <w:szCs w:val="28"/>
          <w:lang w:eastAsia="en-US"/>
        </w:rPr>
        <w:t xml:space="preserve"> người x </w:t>
      </w:r>
      <w:r>
        <w:rPr>
          <w:rFonts w:eastAsia="Times New Roman" w:cstheme="minorBidi"/>
          <w:sz w:val="28"/>
          <w:szCs w:val="28"/>
          <w:lang w:eastAsia="en-US"/>
        </w:rPr>
        <w:t>6</w:t>
      </w:r>
      <w:r w:rsidRPr="003440CA">
        <w:rPr>
          <w:rFonts w:eastAsia="Times New Roman" w:cstheme="minorBidi"/>
          <w:sz w:val="28"/>
          <w:szCs w:val="28"/>
          <w:lang w:eastAsia="en-US"/>
        </w:rPr>
        <w:t>0.000.000 đồng</w:t>
      </w:r>
      <w:r>
        <w:rPr>
          <w:rFonts w:eastAsia="Times New Roman" w:cstheme="minorBidi"/>
          <w:sz w:val="28"/>
          <w:szCs w:val="28"/>
          <w:lang w:eastAsia="en-US"/>
        </w:rPr>
        <w:t xml:space="preserve"> =</w:t>
      </w:r>
      <w:r w:rsidRPr="001D0E53">
        <w:rPr>
          <w:rFonts w:eastAsia="Times New Roman" w:cstheme="minorBidi"/>
          <w:sz w:val="28"/>
          <w:szCs w:val="28"/>
          <w:lang w:eastAsia="en-US"/>
        </w:rPr>
        <w:t xml:space="preserve"> 3.000.000</w:t>
      </w:r>
      <w:r>
        <w:rPr>
          <w:rFonts w:eastAsia="Times New Roman" w:cstheme="minorBidi"/>
          <w:sz w:val="28"/>
          <w:szCs w:val="28"/>
          <w:lang w:eastAsia="en-US"/>
        </w:rPr>
        <w:t>.000</w:t>
      </w:r>
      <w:r w:rsidRPr="001D0E53">
        <w:rPr>
          <w:rFonts w:eastAsia="Times New Roman" w:cstheme="minorBidi"/>
          <w:sz w:val="28"/>
          <w:szCs w:val="28"/>
          <w:lang w:eastAsia="en-US"/>
        </w:rPr>
        <w:t xml:space="preserve"> đồng</w:t>
      </w:r>
    </w:p>
    <w:p w:rsidR="00EC77D7" w:rsidRDefault="00EC77D7" w:rsidP="00EC77D7">
      <w:pPr>
        <w:tabs>
          <w:tab w:val="left" w:pos="3544"/>
        </w:tabs>
        <w:spacing w:before="120" w:after="120" w:line="320" w:lineRule="exact"/>
        <w:ind w:firstLine="567"/>
        <w:jc w:val="both"/>
        <w:rPr>
          <w:rFonts w:eastAsia="Times New Roman" w:cstheme="minorBidi"/>
          <w:sz w:val="28"/>
          <w:szCs w:val="28"/>
          <w:lang w:eastAsia="en-US"/>
        </w:rPr>
      </w:pPr>
      <w:r>
        <w:rPr>
          <w:rFonts w:eastAsia="Times New Roman" w:cstheme="minorBidi"/>
          <w:sz w:val="28"/>
          <w:szCs w:val="28"/>
          <w:lang w:eastAsia="en-US"/>
        </w:rPr>
        <w:t>+ Kinh phí hỗ trợ thôi việc ngay:</w:t>
      </w:r>
      <w:r w:rsidRPr="003440CA">
        <w:rPr>
          <w:rFonts w:eastAsia="Times New Roman" w:cstheme="minorBidi"/>
          <w:sz w:val="28"/>
          <w:szCs w:val="28"/>
          <w:lang w:eastAsia="en-US"/>
        </w:rPr>
        <w:t xml:space="preserve"> </w:t>
      </w:r>
      <w:r>
        <w:rPr>
          <w:rFonts w:eastAsia="Times New Roman" w:cstheme="minorBidi"/>
          <w:sz w:val="28"/>
          <w:szCs w:val="28"/>
          <w:lang w:eastAsia="en-US"/>
        </w:rPr>
        <w:t>60</w:t>
      </w:r>
      <w:r w:rsidRPr="003440CA">
        <w:rPr>
          <w:rFonts w:eastAsia="Times New Roman" w:cstheme="minorBidi"/>
          <w:sz w:val="28"/>
          <w:szCs w:val="28"/>
          <w:lang w:eastAsia="en-US"/>
        </w:rPr>
        <w:t xml:space="preserve"> người x </w:t>
      </w:r>
      <w:r>
        <w:rPr>
          <w:rFonts w:eastAsia="Times New Roman" w:cstheme="minorBidi"/>
          <w:sz w:val="28"/>
          <w:szCs w:val="28"/>
          <w:lang w:eastAsia="en-US"/>
        </w:rPr>
        <w:t>9</w:t>
      </w:r>
      <w:r w:rsidRPr="003440CA">
        <w:rPr>
          <w:rFonts w:eastAsia="Times New Roman" w:cstheme="minorBidi"/>
          <w:sz w:val="28"/>
          <w:szCs w:val="28"/>
          <w:lang w:eastAsia="en-US"/>
        </w:rPr>
        <w:t xml:space="preserve">0.000.000 đ = </w:t>
      </w:r>
      <w:r>
        <w:rPr>
          <w:rFonts w:eastAsia="Times New Roman" w:cstheme="minorBidi"/>
          <w:sz w:val="28"/>
          <w:szCs w:val="28"/>
          <w:lang w:eastAsia="en-US"/>
        </w:rPr>
        <w:t>5</w:t>
      </w:r>
      <w:r w:rsidRPr="001D0E53">
        <w:rPr>
          <w:rFonts w:eastAsia="Times New Roman" w:cstheme="minorBidi"/>
          <w:sz w:val="28"/>
          <w:szCs w:val="28"/>
          <w:lang w:eastAsia="en-US"/>
        </w:rPr>
        <w:t>.</w:t>
      </w:r>
      <w:r>
        <w:rPr>
          <w:rFonts w:eastAsia="Times New Roman" w:cstheme="minorBidi"/>
          <w:sz w:val="28"/>
          <w:szCs w:val="28"/>
          <w:lang w:eastAsia="en-US"/>
        </w:rPr>
        <w:t>40</w:t>
      </w:r>
      <w:r w:rsidRPr="001D0E53">
        <w:rPr>
          <w:rFonts w:eastAsia="Times New Roman" w:cstheme="minorBidi"/>
          <w:sz w:val="28"/>
          <w:szCs w:val="28"/>
          <w:lang w:eastAsia="en-US"/>
        </w:rPr>
        <w:t>0.000</w:t>
      </w:r>
      <w:r>
        <w:rPr>
          <w:rFonts w:eastAsia="Times New Roman" w:cstheme="minorBidi"/>
          <w:sz w:val="28"/>
          <w:szCs w:val="28"/>
          <w:lang w:eastAsia="en-US"/>
        </w:rPr>
        <w:t>.000</w:t>
      </w:r>
      <w:r w:rsidRPr="001D0E53">
        <w:rPr>
          <w:rFonts w:eastAsia="Times New Roman" w:cstheme="minorBidi"/>
          <w:sz w:val="28"/>
          <w:szCs w:val="28"/>
          <w:lang w:eastAsia="en-US"/>
        </w:rPr>
        <w:t xml:space="preserve"> đồng</w:t>
      </w:r>
    </w:p>
    <w:p w:rsidR="00EC77D7" w:rsidRDefault="00EC77D7" w:rsidP="00EC77D7">
      <w:pPr>
        <w:tabs>
          <w:tab w:val="left" w:pos="3544"/>
        </w:tabs>
        <w:spacing w:before="120" w:after="120" w:line="320" w:lineRule="exact"/>
        <w:ind w:firstLine="567"/>
        <w:jc w:val="both"/>
        <w:rPr>
          <w:rFonts w:eastAsia="Times New Roman" w:cstheme="minorBidi"/>
          <w:sz w:val="28"/>
          <w:szCs w:val="28"/>
          <w:lang w:eastAsia="en-US"/>
        </w:rPr>
      </w:pPr>
      <w:r>
        <w:rPr>
          <w:rFonts w:eastAsia="Times New Roman" w:cstheme="minorBidi"/>
          <w:sz w:val="28"/>
          <w:szCs w:val="28"/>
          <w:lang w:eastAsia="en-US"/>
        </w:rPr>
        <w:t>+ Kinh phí hỗ trợ nghỉ hưu trước tuổi còn dưới 2 năm công tác:</w:t>
      </w:r>
      <w:r w:rsidRPr="003440CA">
        <w:rPr>
          <w:rFonts w:eastAsia="Times New Roman" w:cstheme="minorBidi"/>
          <w:sz w:val="28"/>
          <w:szCs w:val="28"/>
          <w:lang w:eastAsia="en-US"/>
        </w:rPr>
        <w:t xml:space="preserve"> </w:t>
      </w:r>
      <w:r>
        <w:rPr>
          <w:rFonts w:eastAsia="Times New Roman" w:cstheme="minorBidi"/>
          <w:sz w:val="28"/>
          <w:szCs w:val="28"/>
          <w:lang w:eastAsia="en-US"/>
        </w:rPr>
        <w:t>1</w:t>
      </w:r>
      <w:r w:rsidRPr="003440CA">
        <w:rPr>
          <w:rFonts w:eastAsia="Times New Roman" w:cstheme="minorBidi"/>
          <w:sz w:val="28"/>
          <w:szCs w:val="28"/>
          <w:lang w:eastAsia="en-US"/>
        </w:rPr>
        <w:t xml:space="preserve">1 người x </w:t>
      </w:r>
      <w:r>
        <w:rPr>
          <w:rFonts w:eastAsia="Times New Roman" w:cstheme="minorBidi"/>
          <w:sz w:val="28"/>
          <w:szCs w:val="28"/>
          <w:lang w:eastAsia="en-US"/>
        </w:rPr>
        <w:t>9</w:t>
      </w:r>
      <w:r w:rsidRPr="003440CA">
        <w:rPr>
          <w:rFonts w:eastAsia="Times New Roman" w:cstheme="minorBidi"/>
          <w:sz w:val="28"/>
          <w:szCs w:val="28"/>
          <w:lang w:eastAsia="en-US"/>
        </w:rPr>
        <w:t xml:space="preserve">0.000.000 đ = </w:t>
      </w:r>
      <w:r>
        <w:rPr>
          <w:rFonts w:eastAsia="Times New Roman" w:cstheme="minorBidi"/>
          <w:sz w:val="28"/>
          <w:szCs w:val="28"/>
          <w:lang w:eastAsia="en-US"/>
        </w:rPr>
        <w:t>9</w:t>
      </w:r>
      <w:r w:rsidRPr="001D0E53">
        <w:rPr>
          <w:rFonts w:eastAsia="Times New Roman" w:cstheme="minorBidi"/>
          <w:sz w:val="28"/>
          <w:szCs w:val="28"/>
          <w:lang w:eastAsia="en-US"/>
        </w:rPr>
        <w:t>90.000</w:t>
      </w:r>
      <w:r>
        <w:rPr>
          <w:rFonts w:eastAsia="Times New Roman" w:cstheme="minorBidi"/>
          <w:sz w:val="28"/>
          <w:szCs w:val="28"/>
          <w:lang w:eastAsia="en-US"/>
        </w:rPr>
        <w:t>.000</w:t>
      </w:r>
      <w:r w:rsidRPr="001D0E53">
        <w:rPr>
          <w:rFonts w:eastAsia="Times New Roman" w:cstheme="minorBidi"/>
          <w:sz w:val="28"/>
          <w:szCs w:val="28"/>
          <w:lang w:eastAsia="en-US"/>
        </w:rPr>
        <w:t xml:space="preserve"> đồng</w:t>
      </w:r>
    </w:p>
    <w:p w:rsidR="00EC77D7" w:rsidRDefault="00EC77D7" w:rsidP="00EC77D7">
      <w:pPr>
        <w:tabs>
          <w:tab w:val="left" w:pos="3544"/>
        </w:tabs>
        <w:spacing w:before="120" w:after="120" w:line="320" w:lineRule="exact"/>
        <w:ind w:left="567"/>
        <w:jc w:val="both"/>
        <w:rPr>
          <w:rFonts w:eastAsia="Times New Roman" w:cstheme="minorBidi"/>
          <w:sz w:val="28"/>
          <w:szCs w:val="28"/>
          <w:lang w:eastAsia="en-US"/>
        </w:rPr>
      </w:pPr>
      <w:r>
        <w:rPr>
          <w:rFonts w:eastAsia="Times New Roman" w:cstheme="minorBidi"/>
          <w:b/>
          <w:sz w:val="28"/>
          <w:szCs w:val="28"/>
          <w:lang w:eastAsia="en-US"/>
        </w:rPr>
        <w:t xml:space="preserve">+ Cộng: </w:t>
      </w:r>
      <w:r w:rsidRPr="00CA04BB">
        <w:rPr>
          <w:rFonts w:eastAsia="Times New Roman" w:cstheme="minorBidi"/>
          <w:b/>
          <w:sz w:val="28"/>
          <w:szCs w:val="28"/>
          <w:lang w:eastAsia="en-US"/>
        </w:rPr>
        <w:t>9</w:t>
      </w:r>
      <w:r w:rsidRPr="00CA04BB">
        <w:rPr>
          <w:rFonts w:eastAsia="Times New Roman" w:cstheme="minorBidi"/>
          <w:b/>
          <w:sz w:val="28"/>
          <w:szCs w:val="28"/>
          <w:lang w:val="vi-VN" w:eastAsia="en-US"/>
        </w:rPr>
        <w:t>.</w:t>
      </w:r>
      <w:r w:rsidRPr="00CA04BB">
        <w:rPr>
          <w:rFonts w:eastAsia="Times New Roman" w:cstheme="minorBidi"/>
          <w:b/>
          <w:sz w:val="28"/>
          <w:szCs w:val="28"/>
          <w:lang w:eastAsia="en-US"/>
        </w:rPr>
        <w:t>390</w:t>
      </w:r>
      <w:r w:rsidRPr="00CA04BB">
        <w:rPr>
          <w:rFonts w:eastAsia="Times New Roman" w:cstheme="minorBidi"/>
          <w:b/>
          <w:sz w:val="28"/>
          <w:szCs w:val="28"/>
          <w:lang w:val="vi-VN" w:eastAsia="en-US"/>
        </w:rPr>
        <w:t>.</w:t>
      </w:r>
      <w:r w:rsidRPr="00CA04BB">
        <w:rPr>
          <w:rFonts w:eastAsia="Times New Roman" w:cstheme="minorBidi"/>
          <w:b/>
          <w:sz w:val="28"/>
          <w:szCs w:val="28"/>
          <w:lang w:eastAsia="en-US"/>
        </w:rPr>
        <w:t>000</w:t>
      </w:r>
      <w:r w:rsidRPr="00CA04BB">
        <w:rPr>
          <w:rFonts w:eastAsia="Times New Roman" w:cstheme="minorBidi"/>
          <w:b/>
          <w:sz w:val="28"/>
          <w:szCs w:val="28"/>
          <w:lang w:val="vi-VN" w:eastAsia="en-US"/>
        </w:rPr>
        <w:t>.000 đồng</w:t>
      </w:r>
      <w:r w:rsidRPr="003440CA">
        <w:rPr>
          <w:rFonts w:eastAsia="Times New Roman" w:cstheme="minorBidi"/>
          <w:sz w:val="28"/>
          <w:szCs w:val="28"/>
          <w:lang w:eastAsia="en-US"/>
        </w:rPr>
        <w:t xml:space="preserve"> (</w:t>
      </w:r>
      <w:r>
        <w:rPr>
          <w:rFonts w:eastAsia="Times New Roman" w:cstheme="minorBidi"/>
          <w:sz w:val="28"/>
          <w:szCs w:val="28"/>
          <w:lang w:eastAsia="en-US"/>
        </w:rPr>
        <w:t>Chính</w:t>
      </w:r>
      <w:r w:rsidRPr="003440CA">
        <w:rPr>
          <w:rFonts w:eastAsia="Times New Roman" w:cstheme="minorBidi"/>
          <w:sz w:val="28"/>
          <w:szCs w:val="28"/>
          <w:lang w:eastAsia="en-US"/>
        </w:rPr>
        <w:t xml:space="preserve"> tỷ, </w:t>
      </w:r>
      <w:r>
        <w:rPr>
          <w:rFonts w:eastAsia="Times New Roman" w:cstheme="minorBidi"/>
          <w:sz w:val="28"/>
          <w:szCs w:val="28"/>
          <w:lang w:eastAsia="en-US"/>
        </w:rPr>
        <w:t>ba</w:t>
      </w:r>
      <w:r w:rsidRPr="003440CA">
        <w:rPr>
          <w:rFonts w:eastAsia="Times New Roman" w:cstheme="minorBidi"/>
          <w:sz w:val="28"/>
          <w:szCs w:val="28"/>
          <w:lang w:eastAsia="en-US"/>
        </w:rPr>
        <w:t xml:space="preserve"> trăm </w:t>
      </w:r>
      <w:r>
        <w:rPr>
          <w:rFonts w:eastAsia="Times New Roman" w:cstheme="minorBidi"/>
          <w:sz w:val="28"/>
          <w:szCs w:val="28"/>
          <w:lang w:eastAsia="en-US"/>
        </w:rPr>
        <w:t xml:space="preserve">chính mươi </w:t>
      </w:r>
      <w:r w:rsidRPr="003440CA">
        <w:rPr>
          <w:rFonts w:eastAsia="Times New Roman" w:cstheme="minorBidi"/>
          <w:sz w:val="28"/>
          <w:szCs w:val="28"/>
          <w:lang w:eastAsia="en-US"/>
        </w:rPr>
        <w:t>triệu đồng).</w:t>
      </w:r>
      <w:r w:rsidRPr="00C65A4C">
        <w:rPr>
          <w:rFonts w:eastAsia="Times New Roman" w:cstheme="minorBidi"/>
          <w:sz w:val="28"/>
          <w:szCs w:val="28"/>
          <w:lang w:eastAsia="en-US"/>
        </w:rPr>
        <w:t xml:space="preserve"> </w:t>
      </w:r>
    </w:p>
    <w:p w:rsidR="00EC77D7" w:rsidRDefault="00EC77D7" w:rsidP="00EC77D7">
      <w:pPr>
        <w:tabs>
          <w:tab w:val="left" w:pos="3544"/>
        </w:tabs>
        <w:spacing w:before="120" w:after="120" w:line="320" w:lineRule="exact"/>
        <w:ind w:left="567"/>
        <w:jc w:val="both"/>
        <w:rPr>
          <w:rFonts w:eastAsia="Times New Roman" w:cstheme="minorBidi"/>
          <w:sz w:val="28"/>
          <w:szCs w:val="28"/>
          <w:lang w:eastAsia="en-US"/>
        </w:rPr>
      </w:pPr>
      <w:r>
        <w:rPr>
          <w:rFonts w:eastAsia="Times New Roman" w:cstheme="minorBidi"/>
          <w:sz w:val="28"/>
          <w:szCs w:val="28"/>
          <w:lang w:eastAsia="en-US"/>
        </w:rPr>
        <w:t>+ Mỗi người bình quân được hỗ trợ 77.603.000 đồng.</w:t>
      </w:r>
    </w:p>
    <w:p w:rsidR="00EC77D7" w:rsidRDefault="00EC77D7" w:rsidP="00EC77D7">
      <w:pPr>
        <w:spacing w:before="120" w:after="120" w:line="320" w:lineRule="exact"/>
        <w:ind w:firstLine="720"/>
        <w:jc w:val="both"/>
        <w:rPr>
          <w:szCs w:val="28"/>
        </w:rPr>
      </w:pPr>
      <w:r>
        <w:rPr>
          <w:rFonts w:eastAsia="Times New Roman" w:cstheme="minorBidi"/>
          <w:sz w:val="28"/>
          <w:szCs w:val="28"/>
          <w:lang w:eastAsia="en-US"/>
        </w:rPr>
        <w:t>b) Nguồn kinh phí.</w:t>
      </w:r>
      <w:r w:rsidRPr="007E250A">
        <w:rPr>
          <w:szCs w:val="28"/>
        </w:rPr>
        <w:t xml:space="preserve"> </w:t>
      </w:r>
    </w:p>
    <w:p w:rsidR="00EC77D7" w:rsidRPr="007E250A" w:rsidRDefault="00EC77D7" w:rsidP="00EC77D7">
      <w:pPr>
        <w:spacing w:before="120" w:after="120" w:line="320" w:lineRule="exact"/>
        <w:ind w:firstLine="720"/>
        <w:jc w:val="both"/>
        <w:rPr>
          <w:bCs/>
          <w:sz w:val="28"/>
          <w:szCs w:val="28"/>
        </w:rPr>
      </w:pPr>
      <w:r w:rsidRPr="007E250A">
        <w:rPr>
          <w:sz w:val="28"/>
          <w:szCs w:val="28"/>
        </w:rPr>
        <w:t xml:space="preserve">Kinh phí thực hiện chính sách do ngân sách cấp huyện đảm bảo </w:t>
      </w:r>
      <w:r w:rsidRPr="007E250A">
        <w:rPr>
          <w:bCs/>
          <w:sz w:val="28"/>
          <w:szCs w:val="28"/>
        </w:rPr>
        <w:t>từ nguồn kinh phí thường xuyên và các nguồn tài chính hợp pháp khác.</w:t>
      </w:r>
    </w:p>
    <w:p w:rsidR="007E250A" w:rsidRDefault="00BA4269" w:rsidP="00D22A6D">
      <w:pPr>
        <w:spacing w:before="120" w:after="120" w:line="340" w:lineRule="exact"/>
        <w:ind w:firstLine="720"/>
        <w:jc w:val="both"/>
        <w:rPr>
          <w:szCs w:val="28"/>
        </w:rPr>
      </w:pPr>
      <w:r>
        <w:rPr>
          <w:rFonts w:eastAsia="Times New Roman" w:cstheme="minorBidi"/>
          <w:sz w:val="28"/>
          <w:szCs w:val="28"/>
          <w:lang w:eastAsia="en-US"/>
        </w:rPr>
        <w:t>b) Nguồn kinh phí.</w:t>
      </w:r>
      <w:r w:rsidR="007E250A" w:rsidRPr="007E250A">
        <w:rPr>
          <w:szCs w:val="28"/>
        </w:rPr>
        <w:t xml:space="preserve"> </w:t>
      </w:r>
    </w:p>
    <w:p w:rsidR="007E250A" w:rsidRPr="007E250A" w:rsidRDefault="007E250A" w:rsidP="00D22A6D">
      <w:pPr>
        <w:spacing w:before="120" w:after="120" w:line="340" w:lineRule="exact"/>
        <w:ind w:firstLine="720"/>
        <w:jc w:val="both"/>
        <w:rPr>
          <w:bCs/>
          <w:sz w:val="28"/>
          <w:szCs w:val="28"/>
        </w:rPr>
      </w:pPr>
      <w:r w:rsidRPr="007E250A">
        <w:rPr>
          <w:sz w:val="28"/>
          <w:szCs w:val="28"/>
        </w:rPr>
        <w:t xml:space="preserve">Kinh phí thực hiện chính sách do ngân sách cấp huyện đảm bảo </w:t>
      </w:r>
      <w:r w:rsidRPr="007E250A">
        <w:rPr>
          <w:bCs/>
          <w:sz w:val="28"/>
          <w:szCs w:val="28"/>
        </w:rPr>
        <w:t>từ nguồn kinh phí thường xuyên và các nguồn tài chính hợp pháp khác.</w:t>
      </w:r>
    </w:p>
    <w:p w:rsidR="00B927BC" w:rsidRDefault="00BA4269" w:rsidP="00D22A6D">
      <w:pPr>
        <w:spacing w:before="120" w:after="120" w:line="340" w:lineRule="exact"/>
        <w:ind w:firstLine="567"/>
        <w:jc w:val="both"/>
        <w:rPr>
          <w:bCs/>
          <w:sz w:val="28"/>
          <w:szCs w:val="28"/>
        </w:rPr>
      </w:pPr>
      <w:r>
        <w:rPr>
          <w:rFonts w:eastAsia="Times New Roman" w:cstheme="minorBidi"/>
          <w:sz w:val="28"/>
          <w:szCs w:val="28"/>
          <w:lang w:eastAsia="en-US"/>
        </w:rPr>
        <w:t>c</w:t>
      </w:r>
      <w:r w:rsidR="00B927BC">
        <w:rPr>
          <w:rFonts w:eastAsia="Times New Roman" w:cstheme="minorBidi"/>
          <w:sz w:val="28"/>
          <w:szCs w:val="28"/>
          <w:lang w:eastAsia="en-US"/>
        </w:rPr>
        <w:t>) Thời gian thực hiện chính sách:</w:t>
      </w:r>
      <w:r w:rsidR="00B927BC" w:rsidRPr="00B927BC">
        <w:rPr>
          <w:bCs/>
          <w:sz w:val="28"/>
          <w:szCs w:val="28"/>
        </w:rPr>
        <w:t xml:space="preserve"> </w:t>
      </w:r>
    </w:p>
    <w:p w:rsidR="00B927BC" w:rsidRPr="00EC58C6" w:rsidRDefault="00B927BC" w:rsidP="00D22A6D">
      <w:pPr>
        <w:spacing w:before="120" w:after="120" w:line="340" w:lineRule="exact"/>
        <w:ind w:firstLine="720"/>
        <w:jc w:val="both"/>
        <w:rPr>
          <w:b/>
          <w:bCs/>
          <w:color w:val="FF0000"/>
          <w:sz w:val="28"/>
          <w:szCs w:val="28"/>
        </w:rPr>
      </w:pPr>
      <w:r w:rsidRPr="00EC58C6">
        <w:rPr>
          <w:bCs/>
          <w:sz w:val="28"/>
          <w:szCs w:val="28"/>
        </w:rPr>
        <w:t xml:space="preserve">Chính sách hỗ trợ theo Nghị quyết này thực hiện từ khi </w:t>
      </w:r>
      <w:r w:rsidRPr="00EC58C6">
        <w:rPr>
          <w:bCs/>
          <w:color w:val="FF0000"/>
          <w:sz w:val="28"/>
          <w:szCs w:val="28"/>
        </w:rPr>
        <w:t>Nghị quyết này có hiệu lực đến</w:t>
      </w:r>
      <w:r>
        <w:rPr>
          <w:bCs/>
          <w:color w:val="FF0000"/>
          <w:sz w:val="28"/>
          <w:szCs w:val="28"/>
        </w:rPr>
        <w:t xml:space="preserve"> </w:t>
      </w:r>
      <w:r w:rsidRPr="00EC58C6">
        <w:rPr>
          <w:bCs/>
          <w:color w:val="FF0000"/>
          <w:sz w:val="28"/>
          <w:szCs w:val="28"/>
        </w:rPr>
        <w:t>31/12/2024.</w:t>
      </w:r>
    </w:p>
    <w:p w:rsidR="00F73BB5" w:rsidRDefault="005C1BC6" w:rsidP="00D22A6D">
      <w:pPr>
        <w:spacing w:line="340" w:lineRule="exact"/>
        <w:ind w:firstLine="720"/>
        <w:jc w:val="both"/>
        <w:rPr>
          <w:b/>
          <w:sz w:val="28"/>
          <w:szCs w:val="28"/>
        </w:rPr>
      </w:pPr>
      <w:r>
        <w:rPr>
          <w:b/>
          <w:sz w:val="28"/>
          <w:szCs w:val="28"/>
        </w:rPr>
        <w:t>5.Tổng hợp k</w:t>
      </w:r>
      <w:r w:rsidR="00324DE7">
        <w:rPr>
          <w:b/>
          <w:sz w:val="28"/>
          <w:szCs w:val="28"/>
        </w:rPr>
        <w:t>ết quả</w:t>
      </w:r>
      <w:r w:rsidR="00F73BB5" w:rsidRPr="00F73BB5">
        <w:rPr>
          <w:b/>
          <w:sz w:val="28"/>
          <w:szCs w:val="28"/>
        </w:rPr>
        <w:t xml:space="preserve"> lấy ý kiến</w:t>
      </w:r>
      <w:r w:rsidR="00E14D7A">
        <w:rPr>
          <w:b/>
          <w:sz w:val="28"/>
          <w:szCs w:val="28"/>
        </w:rPr>
        <w:t xml:space="preserve"> góp ý</w:t>
      </w:r>
      <w:r w:rsidR="00F73BB5" w:rsidRPr="00F73BB5">
        <w:rPr>
          <w:b/>
          <w:sz w:val="28"/>
          <w:szCs w:val="28"/>
        </w:rPr>
        <w:t xml:space="preserve"> về </w:t>
      </w:r>
      <w:r w:rsidR="00324DE7">
        <w:rPr>
          <w:b/>
          <w:sz w:val="28"/>
          <w:szCs w:val="28"/>
        </w:rPr>
        <w:t xml:space="preserve">dự thảo Tờ trình và Nghị quyết về </w:t>
      </w:r>
      <w:r w:rsidR="00F73BB5" w:rsidRPr="00F73BB5">
        <w:rPr>
          <w:b/>
          <w:sz w:val="28"/>
          <w:szCs w:val="28"/>
        </w:rPr>
        <w:t>chính sách.</w:t>
      </w:r>
    </w:p>
    <w:p w:rsidR="00F73BB5" w:rsidRPr="00324DE7" w:rsidRDefault="00F73BB5" w:rsidP="00D22A6D">
      <w:pPr>
        <w:spacing w:line="340" w:lineRule="exact"/>
        <w:ind w:firstLine="720"/>
        <w:jc w:val="both"/>
        <w:rPr>
          <w:sz w:val="28"/>
          <w:szCs w:val="28"/>
        </w:rPr>
      </w:pPr>
      <w:r w:rsidRPr="00324DE7">
        <w:rPr>
          <w:sz w:val="28"/>
          <w:szCs w:val="28"/>
        </w:rPr>
        <w:t xml:space="preserve">Sở Nội vụ đã gửi lấy ý kiến Mặt trận TQVN tỉnh, các tổ chức chính trị - xã hội cấp tỉnh, các sở, ban, ngành và UBND các huyện thị xã, thành phố, đồng thời đăng tải trên trang thông tin điện tử của tỉnh để lấy ý kiến người dân về dự thảo Tờ trình và dự thảo Nghị quyết </w:t>
      </w:r>
      <w:r w:rsidRPr="00324DE7">
        <w:rPr>
          <w:iCs/>
          <w:sz w:val="28"/>
          <w:szCs w:val="28"/>
        </w:rPr>
        <w:t>quy định chính sách hỗ trợ đối với</w:t>
      </w:r>
      <w:r w:rsidRPr="00324DE7">
        <w:rPr>
          <w:bCs/>
          <w:sz w:val="28"/>
          <w:szCs w:val="28"/>
        </w:rPr>
        <w:t xml:space="preserve"> cán bộ, công chứ</w:t>
      </w:r>
      <w:r w:rsidR="00126A40">
        <w:rPr>
          <w:bCs/>
          <w:sz w:val="28"/>
          <w:szCs w:val="28"/>
        </w:rPr>
        <w:t xml:space="preserve">c </w:t>
      </w:r>
      <w:r w:rsidRPr="00324DE7">
        <w:rPr>
          <w:bCs/>
          <w:sz w:val="28"/>
          <w:szCs w:val="28"/>
        </w:rPr>
        <w:t xml:space="preserve">ở xã, thị trấn nghỉ hưu trước tuổi, thôi việc ngay </w:t>
      </w:r>
      <w:r w:rsidR="00126A40">
        <w:rPr>
          <w:bCs/>
          <w:sz w:val="28"/>
          <w:szCs w:val="28"/>
        </w:rPr>
        <w:t xml:space="preserve">để giải quyết </w:t>
      </w:r>
      <w:r w:rsidRPr="00324DE7">
        <w:rPr>
          <w:bCs/>
          <w:sz w:val="28"/>
          <w:szCs w:val="28"/>
        </w:rPr>
        <w:t xml:space="preserve">dôi dư </w:t>
      </w:r>
      <w:r w:rsidR="00126A40">
        <w:rPr>
          <w:bCs/>
          <w:sz w:val="28"/>
          <w:szCs w:val="28"/>
        </w:rPr>
        <w:t xml:space="preserve">cán bộ, công chức cấp xã </w:t>
      </w:r>
      <w:r w:rsidRPr="00324DE7">
        <w:rPr>
          <w:bCs/>
          <w:sz w:val="28"/>
          <w:szCs w:val="28"/>
        </w:rPr>
        <w:t xml:space="preserve">do sắp xếp đơn vị hành chính trên địa bàn tỉnh Quảng </w:t>
      </w:r>
      <w:r w:rsidRPr="00324DE7">
        <w:rPr>
          <w:bCs/>
          <w:sz w:val="28"/>
          <w:szCs w:val="28"/>
        </w:rPr>
        <w:lastRenderedPageBreak/>
        <w:t>Trị.</w:t>
      </w:r>
      <w:r w:rsidR="00B44999" w:rsidRPr="00324DE7">
        <w:rPr>
          <w:bCs/>
          <w:sz w:val="28"/>
          <w:szCs w:val="28"/>
        </w:rPr>
        <w:t xml:space="preserve"> Đã có 1</w:t>
      </w:r>
      <w:r w:rsidR="0066391A">
        <w:rPr>
          <w:bCs/>
          <w:sz w:val="28"/>
          <w:szCs w:val="28"/>
        </w:rPr>
        <w:t>7</w:t>
      </w:r>
      <w:r w:rsidR="00B44999" w:rsidRPr="00324DE7">
        <w:rPr>
          <w:bCs/>
          <w:sz w:val="28"/>
          <w:szCs w:val="28"/>
        </w:rPr>
        <w:t xml:space="preserve"> ý kiến của các cơ quan, đơn vị tham gia về dự thảo Tờ trình, Nghị quyế</w:t>
      </w:r>
      <w:r w:rsidR="00710EC2">
        <w:rPr>
          <w:bCs/>
          <w:sz w:val="28"/>
          <w:szCs w:val="28"/>
        </w:rPr>
        <w:t>t. Kết quả tổng hợp các ý kiến tham gia như sau:</w:t>
      </w:r>
      <w:r w:rsidR="0047732B">
        <w:rPr>
          <w:bCs/>
          <w:sz w:val="28"/>
          <w:szCs w:val="28"/>
        </w:rPr>
        <w:t xml:space="preserve"> C</w:t>
      </w:r>
      <w:r w:rsidR="00B44999" w:rsidRPr="00324DE7">
        <w:rPr>
          <w:bCs/>
          <w:sz w:val="28"/>
          <w:szCs w:val="28"/>
        </w:rPr>
        <w:t>ó 1</w:t>
      </w:r>
      <w:r w:rsidR="00395C7C" w:rsidRPr="00324DE7">
        <w:rPr>
          <w:bCs/>
          <w:sz w:val="28"/>
          <w:szCs w:val="28"/>
        </w:rPr>
        <w:t>1</w:t>
      </w:r>
      <w:r w:rsidR="00B44999" w:rsidRPr="00324DE7">
        <w:rPr>
          <w:bCs/>
          <w:sz w:val="28"/>
          <w:szCs w:val="28"/>
        </w:rPr>
        <w:t xml:space="preserve"> ý kiến nhất trí về bố cục và nội dung của dự thảo Tờ trình và dự thảo Nghị quyế</w:t>
      </w:r>
      <w:r w:rsidR="00395C7C" w:rsidRPr="00324DE7">
        <w:rPr>
          <w:bCs/>
          <w:sz w:val="28"/>
          <w:szCs w:val="28"/>
        </w:rPr>
        <w:t>t</w:t>
      </w:r>
      <w:r w:rsidR="00E0138A">
        <w:rPr>
          <w:bCs/>
          <w:sz w:val="28"/>
          <w:szCs w:val="28"/>
        </w:rPr>
        <w:t>,</w:t>
      </w:r>
      <w:r w:rsidR="0047732B">
        <w:rPr>
          <w:bCs/>
          <w:sz w:val="28"/>
          <w:szCs w:val="28"/>
        </w:rPr>
        <w:t xml:space="preserve"> gồm: UBND các huyện Hải Lăng, Cam Lộ, Đakrông, Triệu Phong, Hướng Hóa, TX Quảng Trị, TP Đông Hà</w:t>
      </w:r>
      <w:r w:rsidR="00395C7C" w:rsidRPr="00324DE7">
        <w:rPr>
          <w:bCs/>
          <w:sz w:val="28"/>
          <w:szCs w:val="28"/>
        </w:rPr>
        <w:t xml:space="preserve">, </w:t>
      </w:r>
      <w:r w:rsidR="0047732B">
        <w:rPr>
          <w:bCs/>
          <w:sz w:val="28"/>
          <w:szCs w:val="28"/>
        </w:rPr>
        <w:t>Sở Giao thông - Vận tải, Sở Thông tin và Truyền thông,  Sở Khoa học và Công nghệ, Ban Dân tộc</w:t>
      </w:r>
      <w:r w:rsidR="00D72B45">
        <w:rPr>
          <w:bCs/>
          <w:sz w:val="28"/>
          <w:szCs w:val="28"/>
        </w:rPr>
        <w:t xml:space="preserve">. </w:t>
      </w:r>
      <w:r w:rsidR="00E0138A">
        <w:rPr>
          <w:bCs/>
          <w:sz w:val="28"/>
          <w:szCs w:val="28"/>
        </w:rPr>
        <w:t>C</w:t>
      </w:r>
      <w:r w:rsidR="00395C7C" w:rsidRPr="00324DE7">
        <w:rPr>
          <w:bCs/>
          <w:sz w:val="28"/>
          <w:szCs w:val="28"/>
        </w:rPr>
        <w:t>ó 0</w:t>
      </w:r>
      <w:r w:rsidR="0066391A">
        <w:rPr>
          <w:bCs/>
          <w:sz w:val="28"/>
          <w:szCs w:val="28"/>
        </w:rPr>
        <w:t>6</w:t>
      </w:r>
      <w:r w:rsidR="00395C7C" w:rsidRPr="00324DE7">
        <w:rPr>
          <w:bCs/>
          <w:sz w:val="28"/>
          <w:szCs w:val="28"/>
        </w:rPr>
        <w:t xml:space="preserve"> ý kiến tham gia về phạm vi điều chỉnh, đối tượng áp dụng, thời gian thực hiện chính sách,</w:t>
      </w:r>
      <w:r w:rsidR="00861048">
        <w:rPr>
          <w:bCs/>
          <w:sz w:val="28"/>
          <w:szCs w:val="28"/>
        </w:rPr>
        <w:t xml:space="preserve"> </w:t>
      </w:r>
      <w:r w:rsidR="0066391A">
        <w:rPr>
          <w:bCs/>
          <w:sz w:val="28"/>
          <w:szCs w:val="28"/>
        </w:rPr>
        <w:t xml:space="preserve">nguồn kinh phí thực hiện, </w:t>
      </w:r>
      <w:r w:rsidR="00395C7C" w:rsidRPr="00324DE7">
        <w:rPr>
          <w:bCs/>
          <w:sz w:val="28"/>
          <w:szCs w:val="28"/>
        </w:rPr>
        <w:t xml:space="preserve">các ý kiến phù hợp đã được tiếp thu, chỉnh sửa vào dự thảo Tờ trình và Nghị quyết. Có 13 ý kiến </w:t>
      </w:r>
      <w:r w:rsidR="00D72B45">
        <w:rPr>
          <w:bCs/>
          <w:sz w:val="28"/>
          <w:szCs w:val="28"/>
        </w:rPr>
        <w:t xml:space="preserve">đề xuất </w:t>
      </w:r>
      <w:r w:rsidR="00395C7C" w:rsidRPr="00324DE7">
        <w:rPr>
          <w:bCs/>
          <w:sz w:val="28"/>
          <w:szCs w:val="28"/>
        </w:rPr>
        <w:t xml:space="preserve">chọn </w:t>
      </w:r>
      <w:r w:rsidR="00D72B45">
        <w:rPr>
          <w:bCs/>
          <w:sz w:val="28"/>
          <w:szCs w:val="28"/>
        </w:rPr>
        <w:t xml:space="preserve">mức hỗ trợ theo </w:t>
      </w:r>
      <w:r w:rsidR="00395C7C" w:rsidRPr="00324DE7">
        <w:rPr>
          <w:bCs/>
          <w:sz w:val="28"/>
          <w:szCs w:val="28"/>
        </w:rPr>
        <w:t>Phương án 2 của dự thảo Nghị quyết</w:t>
      </w:r>
      <w:r w:rsidR="00D72B45">
        <w:rPr>
          <w:bCs/>
          <w:sz w:val="28"/>
          <w:szCs w:val="28"/>
        </w:rPr>
        <w:t>, gồm:</w:t>
      </w:r>
      <w:r w:rsidR="00D72B45" w:rsidRPr="00D72B45">
        <w:rPr>
          <w:bCs/>
          <w:sz w:val="28"/>
          <w:szCs w:val="28"/>
        </w:rPr>
        <w:t xml:space="preserve"> </w:t>
      </w:r>
      <w:r w:rsidR="00D72B45">
        <w:rPr>
          <w:bCs/>
          <w:sz w:val="28"/>
          <w:szCs w:val="28"/>
        </w:rPr>
        <w:t>UBND các huyện Gio Linh, Vĩnh Linh, Hải Lăng, Cam Lộ, Đakrông, Triệu Phong, Hướng Hóa, TX Quảng Trị, TP Đông Hà</w:t>
      </w:r>
      <w:r w:rsidR="00D72B45" w:rsidRPr="00324DE7">
        <w:rPr>
          <w:bCs/>
          <w:sz w:val="28"/>
          <w:szCs w:val="28"/>
        </w:rPr>
        <w:t>,</w:t>
      </w:r>
      <w:r w:rsidR="00D72B45">
        <w:rPr>
          <w:bCs/>
          <w:sz w:val="28"/>
          <w:szCs w:val="28"/>
        </w:rPr>
        <w:t xml:space="preserve"> UBMTTQVN tỉnh, Ban Tổ chức Tỉnh ủy, </w:t>
      </w:r>
      <w:r w:rsidR="00D72B45" w:rsidRPr="00324DE7">
        <w:rPr>
          <w:bCs/>
          <w:sz w:val="28"/>
          <w:szCs w:val="28"/>
        </w:rPr>
        <w:t xml:space="preserve"> </w:t>
      </w:r>
      <w:r w:rsidR="00D72B45">
        <w:rPr>
          <w:bCs/>
          <w:sz w:val="28"/>
          <w:szCs w:val="28"/>
        </w:rPr>
        <w:t xml:space="preserve">Sở Giao thông - Vận tải, Ban Dân tộc; </w:t>
      </w:r>
      <w:r w:rsidR="00D57E5A">
        <w:rPr>
          <w:bCs/>
          <w:sz w:val="28"/>
          <w:szCs w:val="28"/>
        </w:rPr>
        <w:t>C</w:t>
      </w:r>
      <w:r w:rsidR="002A6788">
        <w:rPr>
          <w:bCs/>
          <w:sz w:val="28"/>
          <w:szCs w:val="28"/>
        </w:rPr>
        <w:t xml:space="preserve">ó </w:t>
      </w:r>
      <w:r w:rsidR="00395C7C" w:rsidRPr="00324DE7">
        <w:rPr>
          <w:bCs/>
          <w:sz w:val="28"/>
          <w:szCs w:val="28"/>
        </w:rPr>
        <w:t>0</w:t>
      </w:r>
      <w:r w:rsidR="0066391A">
        <w:rPr>
          <w:bCs/>
          <w:sz w:val="28"/>
          <w:szCs w:val="28"/>
        </w:rPr>
        <w:t>2</w:t>
      </w:r>
      <w:r w:rsidR="00395C7C" w:rsidRPr="00324DE7">
        <w:rPr>
          <w:bCs/>
          <w:sz w:val="28"/>
          <w:szCs w:val="28"/>
        </w:rPr>
        <w:t xml:space="preserve"> </w:t>
      </w:r>
      <w:r w:rsidR="002A6788" w:rsidRPr="00324DE7">
        <w:rPr>
          <w:bCs/>
          <w:sz w:val="28"/>
          <w:szCs w:val="28"/>
        </w:rPr>
        <w:t xml:space="preserve">ý kiến </w:t>
      </w:r>
      <w:r w:rsidR="002A6788">
        <w:rPr>
          <w:bCs/>
          <w:sz w:val="28"/>
          <w:szCs w:val="28"/>
        </w:rPr>
        <w:t xml:space="preserve">đề xuất </w:t>
      </w:r>
      <w:r w:rsidR="002A6788" w:rsidRPr="00324DE7">
        <w:rPr>
          <w:bCs/>
          <w:sz w:val="28"/>
          <w:szCs w:val="28"/>
        </w:rPr>
        <w:t xml:space="preserve">chọn </w:t>
      </w:r>
      <w:r w:rsidR="002A6788">
        <w:rPr>
          <w:bCs/>
          <w:sz w:val="28"/>
          <w:szCs w:val="28"/>
        </w:rPr>
        <w:t xml:space="preserve">mức hỗ trợ theo </w:t>
      </w:r>
      <w:r w:rsidR="002A6788" w:rsidRPr="00324DE7">
        <w:rPr>
          <w:bCs/>
          <w:sz w:val="28"/>
          <w:szCs w:val="28"/>
        </w:rPr>
        <w:t xml:space="preserve">Phương án </w:t>
      </w:r>
      <w:r w:rsidR="002A6788">
        <w:rPr>
          <w:bCs/>
          <w:sz w:val="28"/>
          <w:szCs w:val="28"/>
        </w:rPr>
        <w:t>1</w:t>
      </w:r>
      <w:r w:rsidR="002A6788" w:rsidRPr="00324DE7">
        <w:rPr>
          <w:bCs/>
          <w:sz w:val="28"/>
          <w:szCs w:val="28"/>
        </w:rPr>
        <w:t xml:space="preserve"> của dự thảo Nghị quyết</w:t>
      </w:r>
      <w:r w:rsidR="002A6788">
        <w:rPr>
          <w:bCs/>
          <w:sz w:val="28"/>
          <w:szCs w:val="28"/>
        </w:rPr>
        <w:t>, gồm:</w:t>
      </w:r>
      <w:r w:rsidR="002A6788" w:rsidRPr="00D72B45">
        <w:rPr>
          <w:bCs/>
          <w:sz w:val="28"/>
          <w:szCs w:val="28"/>
        </w:rPr>
        <w:t xml:space="preserve"> </w:t>
      </w:r>
      <w:r w:rsidR="002A6788">
        <w:rPr>
          <w:bCs/>
          <w:sz w:val="28"/>
          <w:szCs w:val="28"/>
        </w:rPr>
        <w:t>Sở Tài chính và Sở Tư pháp; Có</w:t>
      </w:r>
      <w:r w:rsidR="00395C7C" w:rsidRPr="00324DE7">
        <w:rPr>
          <w:bCs/>
          <w:sz w:val="28"/>
          <w:szCs w:val="28"/>
        </w:rPr>
        <w:t xml:space="preserve"> 02 ý kiến không chọn Phương án</w:t>
      </w:r>
      <w:r w:rsidR="002A6788">
        <w:rPr>
          <w:bCs/>
          <w:sz w:val="28"/>
          <w:szCs w:val="28"/>
        </w:rPr>
        <w:t xml:space="preserve"> gồm:</w:t>
      </w:r>
      <w:r w:rsidR="00C314E6">
        <w:rPr>
          <w:bCs/>
          <w:sz w:val="28"/>
          <w:szCs w:val="28"/>
        </w:rPr>
        <w:t xml:space="preserve"> </w:t>
      </w:r>
      <w:r w:rsidR="002A6788">
        <w:rPr>
          <w:bCs/>
          <w:sz w:val="28"/>
          <w:szCs w:val="28"/>
        </w:rPr>
        <w:t xml:space="preserve">Sở Thông tin và Truyền thông và Sở Khoa học và Công nghệ </w:t>
      </w:r>
      <w:r w:rsidR="00C314E6">
        <w:rPr>
          <w:bCs/>
          <w:sz w:val="28"/>
          <w:szCs w:val="28"/>
        </w:rPr>
        <w:t>(ý kiến tham gia cụ thể được tổng hợp tại Báo cáo tổng hợp tiếp thu giải trình ý kiến góp ý)</w:t>
      </w:r>
      <w:r w:rsidR="00395C7C" w:rsidRPr="00324DE7">
        <w:rPr>
          <w:bCs/>
          <w:sz w:val="28"/>
          <w:szCs w:val="28"/>
        </w:rPr>
        <w:t>.</w:t>
      </w:r>
      <w:r w:rsidR="00D72B45">
        <w:rPr>
          <w:bCs/>
          <w:sz w:val="28"/>
          <w:szCs w:val="28"/>
        </w:rPr>
        <w:t>,</w:t>
      </w:r>
    </w:p>
    <w:p w:rsidR="004C7C2D" w:rsidRDefault="004C7C2D" w:rsidP="004C7C2D">
      <w:pPr>
        <w:spacing w:line="340" w:lineRule="exact"/>
        <w:ind w:firstLine="720"/>
        <w:jc w:val="both"/>
        <w:rPr>
          <w:b/>
          <w:sz w:val="28"/>
          <w:szCs w:val="28"/>
        </w:rPr>
      </w:pPr>
      <w:r>
        <w:rPr>
          <w:b/>
          <w:sz w:val="28"/>
          <w:szCs w:val="28"/>
        </w:rPr>
        <w:t>6. Tổng hợp kết quả</w:t>
      </w:r>
      <w:r w:rsidRPr="00F73BB5">
        <w:rPr>
          <w:b/>
          <w:sz w:val="28"/>
          <w:szCs w:val="28"/>
        </w:rPr>
        <w:t xml:space="preserve"> </w:t>
      </w:r>
      <w:r>
        <w:rPr>
          <w:b/>
          <w:sz w:val="28"/>
          <w:szCs w:val="28"/>
        </w:rPr>
        <w:t>khảo sát</w:t>
      </w:r>
      <w:r w:rsidRPr="00F73BB5">
        <w:rPr>
          <w:b/>
          <w:sz w:val="28"/>
          <w:szCs w:val="28"/>
        </w:rPr>
        <w:t xml:space="preserve"> về </w:t>
      </w:r>
      <w:r>
        <w:rPr>
          <w:b/>
          <w:sz w:val="28"/>
          <w:szCs w:val="28"/>
        </w:rPr>
        <w:t>chính sách.</w:t>
      </w:r>
    </w:p>
    <w:p w:rsidR="004C7C2D" w:rsidRDefault="004C7C2D" w:rsidP="004C7C2D">
      <w:pPr>
        <w:spacing w:line="340" w:lineRule="exact"/>
        <w:ind w:firstLine="720"/>
        <w:jc w:val="both"/>
        <w:rPr>
          <w:color w:val="000000" w:themeColor="text1"/>
          <w:sz w:val="28"/>
          <w:szCs w:val="28"/>
        </w:rPr>
      </w:pPr>
      <w:r>
        <w:rPr>
          <w:sz w:val="28"/>
          <w:szCs w:val="28"/>
        </w:rPr>
        <w:t xml:space="preserve">Sở Nội vụ đã tổ chức </w:t>
      </w:r>
      <w:r w:rsidR="005E13B1">
        <w:rPr>
          <w:sz w:val="28"/>
          <w:szCs w:val="28"/>
        </w:rPr>
        <w:t xml:space="preserve">lấy phiếu </w:t>
      </w:r>
      <w:r>
        <w:rPr>
          <w:sz w:val="28"/>
          <w:szCs w:val="28"/>
        </w:rPr>
        <w:t>khảo sát ý kiến của cán bộ, công chức của các xã, thị trấn sắp xếp đơn vị hành chính hiện còn dôi dư cán bộ, công chức của các huyện: Gio Linh, Vĩnh Linh, Hải Lăng, Hướng Hóa, Đakrông. Kết quả khảo sát đối với 364 cán bộ, công chức tham gia khảo sát thì có 72 người có nguyện vọng nghỉ hưu trước tuổi và 03 người thôi việc. Đối với chính sách về hưu trước tuổi theo dự thảo Nghị quyết có 35 người chọn Phương án 1, 185 người chọn Phương án 2 và 125 người chọn Phương án 3, còn lại 19 người không chọn phương án nào cả, mà đề xuất chọn phương án khác.</w:t>
      </w:r>
      <w:r w:rsidRPr="00845966">
        <w:rPr>
          <w:sz w:val="28"/>
          <w:szCs w:val="28"/>
        </w:rPr>
        <w:t xml:space="preserve"> </w:t>
      </w:r>
      <w:r>
        <w:rPr>
          <w:sz w:val="28"/>
          <w:szCs w:val="28"/>
        </w:rPr>
        <w:t>Đối với chính sách thôi việc ngay theo dự thảo Nghị quyết có 39 người chọn Phương án 1</w:t>
      </w:r>
      <w:r w:rsidRPr="004C7C2D">
        <w:rPr>
          <w:color w:val="000000" w:themeColor="text1"/>
          <w:sz w:val="28"/>
          <w:szCs w:val="28"/>
        </w:rPr>
        <w:t>, 159 người chọn Phương án 2 và 128 người chọn Phương án 3, còn lại 19 người không chọn phương án nào cả, mà đề xuất chọn phương án khác.</w:t>
      </w:r>
    </w:p>
    <w:p w:rsidR="005E13B1" w:rsidRDefault="005E13B1" w:rsidP="004C7C2D">
      <w:pPr>
        <w:spacing w:line="340" w:lineRule="exact"/>
        <w:ind w:firstLine="720"/>
        <w:jc w:val="both"/>
        <w:rPr>
          <w:color w:val="000000" w:themeColor="text1"/>
          <w:sz w:val="28"/>
          <w:szCs w:val="28"/>
        </w:rPr>
      </w:pPr>
      <w:r>
        <w:rPr>
          <w:color w:val="000000" w:themeColor="text1"/>
          <w:sz w:val="28"/>
          <w:szCs w:val="28"/>
        </w:rPr>
        <w:t>Tại cuộc hội thảo này, đề nghị các đại biểu tập trung thảo luận để làm rỏ các nội dung cơ bản sau đây:</w:t>
      </w:r>
    </w:p>
    <w:p w:rsidR="005E13B1" w:rsidRDefault="005E13B1" w:rsidP="005E13B1">
      <w:pPr>
        <w:spacing w:line="340" w:lineRule="exact"/>
        <w:ind w:firstLine="567"/>
        <w:jc w:val="both"/>
        <w:rPr>
          <w:color w:val="000000" w:themeColor="text1"/>
          <w:sz w:val="28"/>
          <w:szCs w:val="28"/>
        </w:rPr>
      </w:pPr>
      <w:r>
        <w:rPr>
          <w:color w:val="000000" w:themeColor="text1"/>
          <w:sz w:val="28"/>
          <w:szCs w:val="28"/>
        </w:rPr>
        <w:t xml:space="preserve">- </w:t>
      </w:r>
      <w:r w:rsidRPr="005E13B1">
        <w:rPr>
          <w:color w:val="000000" w:themeColor="text1"/>
          <w:sz w:val="28"/>
          <w:szCs w:val="28"/>
        </w:rPr>
        <w:t>Phạm vi điều chỉnh của dự thảo Nghị quyết.</w:t>
      </w:r>
    </w:p>
    <w:p w:rsidR="005E13B1" w:rsidRDefault="005E13B1" w:rsidP="005E13B1">
      <w:pPr>
        <w:spacing w:line="340" w:lineRule="exact"/>
        <w:ind w:firstLine="567"/>
        <w:jc w:val="both"/>
        <w:rPr>
          <w:color w:val="000000" w:themeColor="text1"/>
          <w:sz w:val="28"/>
          <w:szCs w:val="28"/>
        </w:rPr>
      </w:pPr>
      <w:r>
        <w:rPr>
          <w:color w:val="000000" w:themeColor="text1"/>
          <w:sz w:val="28"/>
          <w:szCs w:val="28"/>
        </w:rPr>
        <w:t>- Đối tượng áp dụng.</w:t>
      </w:r>
    </w:p>
    <w:p w:rsidR="005E13B1" w:rsidRDefault="005E13B1" w:rsidP="005E13B1">
      <w:pPr>
        <w:spacing w:line="340" w:lineRule="exact"/>
        <w:ind w:firstLine="567"/>
        <w:jc w:val="both"/>
        <w:rPr>
          <w:color w:val="000000" w:themeColor="text1"/>
          <w:sz w:val="28"/>
          <w:szCs w:val="28"/>
        </w:rPr>
      </w:pPr>
      <w:r>
        <w:rPr>
          <w:color w:val="000000" w:themeColor="text1"/>
          <w:sz w:val="28"/>
          <w:szCs w:val="28"/>
        </w:rPr>
        <w:t>- Chính sách hỗ trợ (Chọn một trong ba phương án).</w:t>
      </w:r>
    </w:p>
    <w:p w:rsidR="005E13B1" w:rsidRDefault="005E13B1" w:rsidP="005E13B1">
      <w:pPr>
        <w:spacing w:line="340" w:lineRule="exact"/>
        <w:ind w:firstLine="567"/>
        <w:jc w:val="both"/>
        <w:rPr>
          <w:color w:val="000000" w:themeColor="text1"/>
          <w:sz w:val="28"/>
          <w:szCs w:val="28"/>
        </w:rPr>
      </w:pPr>
      <w:r>
        <w:rPr>
          <w:color w:val="000000" w:themeColor="text1"/>
          <w:sz w:val="28"/>
          <w:szCs w:val="28"/>
        </w:rPr>
        <w:t>- Nguồn kinh phí thực hiện chính sách.</w:t>
      </w:r>
    </w:p>
    <w:p w:rsidR="005E13B1" w:rsidRDefault="005E13B1" w:rsidP="005E13B1">
      <w:pPr>
        <w:spacing w:line="340" w:lineRule="exact"/>
        <w:ind w:firstLine="567"/>
        <w:jc w:val="both"/>
        <w:rPr>
          <w:color w:val="000000" w:themeColor="text1"/>
          <w:sz w:val="28"/>
          <w:szCs w:val="28"/>
        </w:rPr>
      </w:pPr>
      <w:r>
        <w:rPr>
          <w:color w:val="000000" w:themeColor="text1"/>
          <w:sz w:val="28"/>
          <w:szCs w:val="28"/>
        </w:rPr>
        <w:t>- Thời gian thực hiện chính sách.</w:t>
      </w:r>
    </w:p>
    <w:p w:rsidR="005E13B1" w:rsidRPr="005E13B1" w:rsidRDefault="005E13B1" w:rsidP="005E13B1">
      <w:pPr>
        <w:spacing w:line="340" w:lineRule="exact"/>
        <w:ind w:firstLine="567"/>
        <w:jc w:val="both"/>
        <w:rPr>
          <w:color w:val="000000" w:themeColor="text1"/>
          <w:sz w:val="28"/>
          <w:szCs w:val="28"/>
        </w:rPr>
      </w:pPr>
      <w:r>
        <w:rPr>
          <w:color w:val="000000" w:themeColor="text1"/>
          <w:sz w:val="28"/>
          <w:szCs w:val="28"/>
        </w:rPr>
        <w:t>Về các phương án chính sách hỗ trợ, trên cơ sở kết quả lấy ý kiến góp ý và kết quả khảo sát, Sở Nội vụ dự kiến chọn phương án 2 của dự thảo Nghị quyết để tham mưu UBND tỉnh trình HĐND tỉnh ban hành Nghị quyết, do phương án 2 có nhiều ý kiến lựa chọn nhất.</w:t>
      </w:r>
    </w:p>
    <w:p w:rsidR="002C06C4" w:rsidRPr="00944C3E" w:rsidRDefault="00F73BB5" w:rsidP="00D22A6D">
      <w:pPr>
        <w:shd w:val="clear" w:color="auto" w:fill="FFFFFF"/>
        <w:spacing w:line="340" w:lineRule="exact"/>
        <w:ind w:firstLine="567"/>
        <w:jc w:val="both"/>
        <w:textAlignment w:val="baseline"/>
        <w:rPr>
          <w:rFonts w:eastAsia="Times New Roman" w:cstheme="minorBidi"/>
          <w:sz w:val="28"/>
          <w:szCs w:val="28"/>
          <w:lang w:eastAsia="en-US"/>
        </w:rPr>
      </w:pPr>
      <w:r w:rsidRPr="005917D6">
        <w:rPr>
          <w:rFonts w:eastAsia="Times New Roman" w:cstheme="minorBidi"/>
          <w:sz w:val="28"/>
          <w:szCs w:val="28"/>
          <w:lang w:eastAsia="en-US"/>
        </w:rPr>
        <w:t xml:space="preserve">Trên đây là báo cáo </w:t>
      </w:r>
      <w:r w:rsidR="00A5062D">
        <w:rPr>
          <w:rFonts w:eastAsia="Times New Roman" w:cstheme="minorBidi"/>
          <w:sz w:val="28"/>
          <w:szCs w:val="28"/>
          <w:lang w:eastAsia="en-US"/>
        </w:rPr>
        <w:t>các nội dung liên quan đến việc xây dựng</w:t>
      </w:r>
      <w:r w:rsidRPr="005917D6">
        <w:rPr>
          <w:rFonts w:eastAsia="Times New Roman" w:cstheme="minorBidi"/>
          <w:sz w:val="28"/>
          <w:szCs w:val="28"/>
          <w:lang w:eastAsia="en-US"/>
        </w:rPr>
        <w:t xml:space="preserve"> chính sách</w:t>
      </w:r>
      <w:r w:rsidRPr="005917D6">
        <w:rPr>
          <w:iCs/>
          <w:sz w:val="28"/>
          <w:szCs w:val="28"/>
        </w:rPr>
        <w:t xml:space="preserve"> hỗ trợ đối với</w:t>
      </w:r>
      <w:r w:rsidRPr="005917D6">
        <w:rPr>
          <w:bCs/>
          <w:color w:val="000000"/>
          <w:sz w:val="28"/>
          <w:szCs w:val="28"/>
        </w:rPr>
        <w:t xml:space="preserve"> cán bộ, công chứ</w:t>
      </w:r>
      <w:r w:rsidR="00B40093">
        <w:rPr>
          <w:bCs/>
          <w:color w:val="000000"/>
          <w:sz w:val="28"/>
          <w:szCs w:val="28"/>
        </w:rPr>
        <w:t>c</w:t>
      </w:r>
      <w:r w:rsidRPr="005917D6">
        <w:rPr>
          <w:bCs/>
          <w:color w:val="000000"/>
          <w:sz w:val="28"/>
          <w:szCs w:val="28"/>
        </w:rPr>
        <w:t xml:space="preserve"> </w:t>
      </w:r>
      <w:r w:rsidR="00F80300">
        <w:rPr>
          <w:bCs/>
          <w:color w:val="000000"/>
          <w:sz w:val="28"/>
          <w:szCs w:val="28"/>
        </w:rPr>
        <w:t>cấp xã</w:t>
      </w:r>
      <w:r w:rsidR="00F536D4">
        <w:rPr>
          <w:bCs/>
          <w:color w:val="000000"/>
          <w:sz w:val="28"/>
          <w:szCs w:val="28"/>
        </w:rPr>
        <w:t xml:space="preserve"> </w:t>
      </w:r>
      <w:r w:rsidR="00F80300">
        <w:rPr>
          <w:bCs/>
          <w:color w:val="000000"/>
          <w:sz w:val="28"/>
          <w:szCs w:val="28"/>
        </w:rPr>
        <w:t xml:space="preserve">thực hiện chính sách </w:t>
      </w:r>
      <w:r w:rsidR="00B40093">
        <w:rPr>
          <w:bCs/>
          <w:color w:val="000000"/>
          <w:sz w:val="28"/>
          <w:szCs w:val="28"/>
        </w:rPr>
        <w:t>tinh giản biên chế</w:t>
      </w:r>
      <w:r w:rsidRPr="005917D6">
        <w:rPr>
          <w:bCs/>
          <w:color w:val="000000"/>
          <w:sz w:val="28"/>
          <w:szCs w:val="28"/>
        </w:rPr>
        <w:t xml:space="preserve"> </w:t>
      </w:r>
      <w:r w:rsidR="00F80300">
        <w:rPr>
          <w:bCs/>
          <w:color w:val="000000"/>
          <w:sz w:val="28"/>
          <w:szCs w:val="28"/>
        </w:rPr>
        <w:t>để giải quyết</w:t>
      </w:r>
      <w:r w:rsidRPr="005917D6">
        <w:rPr>
          <w:bCs/>
          <w:color w:val="000000"/>
          <w:sz w:val="28"/>
          <w:szCs w:val="28"/>
        </w:rPr>
        <w:t xml:space="preserve"> dôi dư </w:t>
      </w:r>
      <w:r w:rsidR="00F80300">
        <w:rPr>
          <w:bCs/>
          <w:color w:val="000000"/>
          <w:sz w:val="28"/>
          <w:szCs w:val="28"/>
        </w:rPr>
        <w:t xml:space="preserve">cán bộ, công chức cấp xã </w:t>
      </w:r>
      <w:r w:rsidRPr="005917D6">
        <w:rPr>
          <w:bCs/>
          <w:color w:val="000000"/>
          <w:sz w:val="28"/>
          <w:szCs w:val="28"/>
        </w:rPr>
        <w:t>do sắp xếp đơn vị hành chính</w:t>
      </w:r>
      <w:r w:rsidR="00F80300">
        <w:rPr>
          <w:bCs/>
          <w:color w:val="000000"/>
          <w:sz w:val="28"/>
          <w:szCs w:val="28"/>
        </w:rPr>
        <w:t xml:space="preserve">. Sở </w:t>
      </w:r>
      <w:r w:rsidR="00F80300">
        <w:rPr>
          <w:bCs/>
          <w:color w:val="000000"/>
          <w:sz w:val="28"/>
          <w:szCs w:val="28"/>
        </w:rPr>
        <w:lastRenderedPageBreak/>
        <w:t xml:space="preserve">Nội </w:t>
      </w:r>
      <w:r w:rsidR="00D57E5A">
        <w:rPr>
          <w:bCs/>
          <w:color w:val="000000"/>
          <w:sz w:val="28"/>
          <w:szCs w:val="28"/>
        </w:rPr>
        <w:t>vụ kính</w:t>
      </w:r>
      <w:r w:rsidR="00F80300">
        <w:rPr>
          <w:bCs/>
          <w:color w:val="000000"/>
          <w:sz w:val="28"/>
          <w:szCs w:val="28"/>
        </w:rPr>
        <w:t xml:space="preserve"> đề nghị các đồng chí tham gia hội thảo xem xét tham gia góp ý kiến để tiếp tục hoàn thiện dự thảo Nghị quyết</w:t>
      </w:r>
      <w:r w:rsidR="000065F4">
        <w:rPr>
          <w:bCs/>
          <w:color w:val="000000"/>
          <w:sz w:val="28"/>
          <w:szCs w:val="28"/>
        </w:rPr>
        <w:t>, Tờ trình</w:t>
      </w:r>
      <w:r w:rsidR="00F80300">
        <w:rPr>
          <w:bCs/>
          <w:color w:val="000000"/>
          <w:sz w:val="28"/>
          <w:szCs w:val="28"/>
        </w:rPr>
        <w:t xml:space="preserve"> gửi Sở Tư pháp thẩm định trước khi </w:t>
      </w:r>
      <w:r w:rsidR="005E13B1">
        <w:rPr>
          <w:bCs/>
          <w:color w:val="000000"/>
          <w:sz w:val="28"/>
          <w:szCs w:val="28"/>
        </w:rPr>
        <w:t>tham mưu</w:t>
      </w:r>
      <w:r w:rsidR="00F80300">
        <w:rPr>
          <w:bCs/>
          <w:color w:val="000000"/>
          <w:sz w:val="28"/>
          <w:szCs w:val="28"/>
        </w:rPr>
        <w:t xml:space="preserve"> UBND tỉnh trình HĐND tỉnh</w:t>
      </w:r>
      <w:r w:rsidR="00D06914" w:rsidRPr="005917D6">
        <w:rPr>
          <w:rFonts w:eastAsia="Times New Roman" w:cstheme="minorBidi"/>
          <w:sz w:val="28"/>
          <w:szCs w:val="28"/>
          <w:lang w:val="vi-VN" w:eastAsia="en-US"/>
        </w:rPr>
        <w:t>./.</w:t>
      </w:r>
      <w:r w:rsidR="00684128">
        <w:rPr>
          <w:rFonts w:eastAsia="Times New Roman" w:cstheme="minorBidi"/>
          <w:sz w:val="28"/>
          <w:szCs w:val="28"/>
          <w:lang w:eastAsia="en-US"/>
        </w:rPr>
        <w:t xml:space="preserve"> </w:t>
      </w:r>
      <w:r w:rsidR="00D06914" w:rsidRPr="00944C3E">
        <w:rPr>
          <w:rFonts w:eastAsia="Times New Roman" w:cstheme="minorBidi"/>
          <w:sz w:val="28"/>
          <w:szCs w:val="28"/>
          <w:lang w:val="vi-VN" w:eastAsia="en-US"/>
        </w:rPr>
        <w:t xml:space="preserve">  </w:t>
      </w:r>
    </w:p>
    <w:p w:rsidR="00E00214" w:rsidRPr="00E00214" w:rsidRDefault="00E00214" w:rsidP="002C06C4">
      <w:pPr>
        <w:shd w:val="clear" w:color="auto" w:fill="FFFFFF"/>
        <w:spacing w:line="340" w:lineRule="exact"/>
        <w:ind w:firstLine="567"/>
        <w:jc w:val="both"/>
        <w:textAlignment w:val="baseline"/>
        <w:rPr>
          <w:rFonts w:eastAsia="Times New Roman" w:cstheme="minorBidi"/>
          <w:sz w:val="28"/>
          <w:szCs w:val="28"/>
          <w:lang w:eastAsia="en-US"/>
        </w:rPr>
      </w:pPr>
    </w:p>
    <w:tbl>
      <w:tblPr>
        <w:tblW w:w="0" w:type="auto"/>
        <w:tblLook w:val="01E0"/>
      </w:tblPr>
      <w:tblGrid>
        <w:gridCol w:w="4442"/>
        <w:gridCol w:w="4846"/>
      </w:tblGrid>
      <w:tr w:rsidR="00EB45C1" w:rsidRPr="00335E7C" w:rsidTr="00BA34F7">
        <w:tc>
          <w:tcPr>
            <w:tcW w:w="4518" w:type="dxa"/>
          </w:tcPr>
          <w:p w:rsidR="00EB45C1" w:rsidRPr="00335E7C" w:rsidRDefault="00EB45C1" w:rsidP="00BA34F7">
            <w:pPr>
              <w:jc w:val="both"/>
              <w:rPr>
                <w:b/>
                <w:i/>
                <w:szCs w:val="28"/>
              </w:rPr>
            </w:pPr>
            <w:r w:rsidRPr="00335E7C">
              <w:rPr>
                <w:b/>
                <w:i/>
                <w:szCs w:val="28"/>
              </w:rPr>
              <w:t>Nơi nhận:</w:t>
            </w:r>
          </w:p>
          <w:p w:rsidR="00EB45C1" w:rsidRDefault="00EB45C1" w:rsidP="00BA34F7">
            <w:pPr>
              <w:jc w:val="both"/>
              <w:rPr>
                <w:sz w:val="22"/>
                <w:szCs w:val="28"/>
              </w:rPr>
            </w:pPr>
            <w:r w:rsidRPr="00335E7C">
              <w:rPr>
                <w:sz w:val="22"/>
                <w:szCs w:val="28"/>
              </w:rPr>
              <w:t xml:space="preserve">- </w:t>
            </w:r>
            <w:r w:rsidR="00F80300">
              <w:rPr>
                <w:sz w:val="22"/>
                <w:szCs w:val="28"/>
              </w:rPr>
              <w:t>Thần phần tham gia hội thảo</w:t>
            </w:r>
            <w:r w:rsidR="00D34DCE">
              <w:rPr>
                <w:sz w:val="22"/>
                <w:szCs w:val="28"/>
              </w:rPr>
              <w:t>;</w:t>
            </w:r>
          </w:p>
          <w:p w:rsidR="002F7FDB" w:rsidRDefault="002F7FDB" w:rsidP="00BA34F7">
            <w:pPr>
              <w:jc w:val="both"/>
              <w:rPr>
                <w:sz w:val="22"/>
                <w:szCs w:val="28"/>
              </w:rPr>
            </w:pPr>
            <w:r>
              <w:rPr>
                <w:sz w:val="22"/>
                <w:szCs w:val="28"/>
              </w:rPr>
              <w:t>- Hồ sơ;</w:t>
            </w:r>
          </w:p>
          <w:p w:rsidR="00EB45C1" w:rsidRPr="00335E7C" w:rsidRDefault="00EB45C1" w:rsidP="00BA34F7">
            <w:pPr>
              <w:jc w:val="both"/>
              <w:rPr>
                <w:szCs w:val="28"/>
              </w:rPr>
            </w:pPr>
            <w:r w:rsidRPr="00335E7C">
              <w:rPr>
                <w:sz w:val="22"/>
                <w:szCs w:val="28"/>
              </w:rPr>
              <w:t>- Lưu: VT, XDCQ</w:t>
            </w:r>
            <w:r>
              <w:rPr>
                <w:sz w:val="22"/>
                <w:szCs w:val="28"/>
              </w:rPr>
              <w:t>&amp;CTTN</w:t>
            </w:r>
            <w:r w:rsidRPr="00335E7C">
              <w:rPr>
                <w:sz w:val="22"/>
                <w:szCs w:val="28"/>
              </w:rPr>
              <w:t>.</w:t>
            </w:r>
          </w:p>
        </w:tc>
        <w:tc>
          <w:tcPr>
            <w:tcW w:w="4950" w:type="dxa"/>
          </w:tcPr>
          <w:p w:rsidR="00EB45C1" w:rsidRPr="00335E7C" w:rsidRDefault="00EB45C1" w:rsidP="00BA34F7">
            <w:pPr>
              <w:jc w:val="center"/>
              <w:rPr>
                <w:b/>
                <w:szCs w:val="28"/>
              </w:rPr>
            </w:pPr>
            <w:r w:rsidRPr="00335E7C">
              <w:rPr>
                <w:b/>
                <w:sz w:val="28"/>
                <w:szCs w:val="28"/>
              </w:rPr>
              <w:t>KT. GIÁM ĐỐC</w:t>
            </w:r>
          </w:p>
          <w:p w:rsidR="00EB45C1" w:rsidRPr="00335E7C" w:rsidRDefault="00EB45C1" w:rsidP="00BA34F7">
            <w:pPr>
              <w:jc w:val="center"/>
              <w:rPr>
                <w:b/>
                <w:szCs w:val="28"/>
              </w:rPr>
            </w:pPr>
            <w:r w:rsidRPr="00335E7C">
              <w:rPr>
                <w:b/>
                <w:sz w:val="28"/>
                <w:szCs w:val="28"/>
              </w:rPr>
              <w:t>PHÓ GIÁM ĐỐC</w:t>
            </w:r>
          </w:p>
          <w:p w:rsidR="00EB45C1" w:rsidRPr="00335E7C" w:rsidRDefault="00EB45C1" w:rsidP="00BA34F7">
            <w:pPr>
              <w:jc w:val="center"/>
              <w:rPr>
                <w:b/>
                <w:szCs w:val="28"/>
              </w:rPr>
            </w:pPr>
          </w:p>
          <w:p w:rsidR="00EB45C1" w:rsidRPr="00335E7C" w:rsidRDefault="00EB45C1" w:rsidP="00BA34F7">
            <w:pPr>
              <w:jc w:val="center"/>
              <w:rPr>
                <w:b/>
                <w:szCs w:val="28"/>
              </w:rPr>
            </w:pPr>
          </w:p>
          <w:p w:rsidR="00EB45C1" w:rsidRPr="00335E7C" w:rsidRDefault="00EB45C1" w:rsidP="00BA34F7">
            <w:pPr>
              <w:jc w:val="center"/>
              <w:rPr>
                <w:b/>
                <w:szCs w:val="28"/>
              </w:rPr>
            </w:pPr>
          </w:p>
          <w:p w:rsidR="00EB45C1" w:rsidRPr="00335E7C" w:rsidRDefault="00EB45C1" w:rsidP="00BA34F7">
            <w:pPr>
              <w:jc w:val="center"/>
              <w:rPr>
                <w:b/>
                <w:szCs w:val="28"/>
              </w:rPr>
            </w:pPr>
          </w:p>
          <w:p w:rsidR="00EB45C1" w:rsidRPr="00335E7C" w:rsidRDefault="00EB45C1" w:rsidP="00BA34F7">
            <w:pPr>
              <w:jc w:val="center"/>
              <w:rPr>
                <w:b/>
                <w:szCs w:val="28"/>
              </w:rPr>
            </w:pPr>
          </w:p>
          <w:p w:rsidR="00EB45C1" w:rsidRPr="00335E7C" w:rsidRDefault="00EB45C1" w:rsidP="00BA34F7">
            <w:pPr>
              <w:jc w:val="center"/>
              <w:rPr>
                <w:b/>
                <w:szCs w:val="28"/>
              </w:rPr>
            </w:pPr>
            <w:r>
              <w:rPr>
                <w:b/>
                <w:sz w:val="28"/>
                <w:szCs w:val="28"/>
              </w:rPr>
              <w:t>Trần Hữu Anh</w:t>
            </w:r>
          </w:p>
        </w:tc>
      </w:tr>
    </w:tbl>
    <w:p w:rsidR="00D06914" w:rsidRPr="00EE5F37" w:rsidRDefault="00D06914" w:rsidP="00D5285B">
      <w:pPr>
        <w:shd w:val="clear" w:color="auto" w:fill="FFFFFF"/>
        <w:spacing w:line="340" w:lineRule="exact"/>
        <w:jc w:val="both"/>
        <w:textAlignment w:val="baseline"/>
        <w:rPr>
          <w:rFonts w:eastAsia="Times New Roman" w:cstheme="minorBidi"/>
          <w:sz w:val="28"/>
          <w:szCs w:val="28"/>
          <w:lang w:eastAsia="en-US"/>
        </w:rPr>
      </w:pPr>
    </w:p>
    <w:sectPr w:rsidR="00D06914" w:rsidRPr="00EE5F37" w:rsidSect="00431CDA">
      <w:footerReference w:type="even" r:id="rId8"/>
      <w:footerReference w:type="default" r:id="rId9"/>
      <w:pgSz w:w="11907" w:h="16840" w:code="9"/>
      <w:pgMar w:top="1134" w:right="1134" w:bottom="1134" w:left="1701" w:header="720" w:footer="720"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6AC" w:rsidRDefault="00EF56AC" w:rsidP="00CA3617">
      <w:r>
        <w:separator/>
      </w:r>
    </w:p>
  </w:endnote>
  <w:endnote w:type="continuationSeparator" w:id="1">
    <w:p w:rsidR="00EF56AC" w:rsidRDefault="00EF56AC" w:rsidP="00CA3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6E" w:rsidRDefault="00730927" w:rsidP="00876753">
    <w:pPr>
      <w:pStyle w:val="Footer"/>
      <w:framePr w:wrap="around" w:vAnchor="text" w:hAnchor="margin" w:xAlign="right" w:y="1"/>
      <w:rPr>
        <w:rStyle w:val="PageNumber"/>
      </w:rPr>
    </w:pPr>
    <w:r>
      <w:rPr>
        <w:rStyle w:val="PageNumber"/>
      </w:rPr>
      <w:fldChar w:fldCharType="begin"/>
    </w:r>
    <w:r w:rsidR="00AA1271">
      <w:rPr>
        <w:rStyle w:val="PageNumber"/>
      </w:rPr>
      <w:instrText xml:space="preserve">PAGE  </w:instrText>
    </w:r>
    <w:r>
      <w:rPr>
        <w:rStyle w:val="PageNumber"/>
      </w:rPr>
      <w:fldChar w:fldCharType="end"/>
    </w:r>
  </w:p>
  <w:p w:rsidR="0063496E" w:rsidRDefault="00EF56AC" w:rsidP="008767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6E" w:rsidRPr="00BF525A" w:rsidRDefault="00730927" w:rsidP="00876753">
    <w:pPr>
      <w:pStyle w:val="Footer"/>
      <w:framePr w:wrap="around" w:vAnchor="text" w:hAnchor="margin" w:xAlign="right" w:y="1"/>
      <w:rPr>
        <w:rStyle w:val="PageNumber"/>
        <w:sz w:val="24"/>
      </w:rPr>
    </w:pPr>
    <w:r w:rsidRPr="00BF525A">
      <w:rPr>
        <w:rStyle w:val="PageNumber"/>
        <w:sz w:val="24"/>
      </w:rPr>
      <w:fldChar w:fldCharType="begin"/>
    </w:r>
    <w:r w:rsidR="00AA1271" w:rsidRPr="00BF525A">
      <w:rPr>
        <w:rStyle w:val="PageNumber"/>
        <w:sz w:val="24"/>
      </w:rPr>
      <w:instrText xml:space="preserve">PAGE  </w:instrText>
    </w:r>
    <w:r w:rsidRPr="00BF525A">
      <w:rPr>
        <w:rStyle w:val="PageNumber"/>
        <w:sz w:val="24"/>
      </w:rPr>
      <w:fldChar w:fldCharType="separate"/>
    </w:r>
    <w:r w:rsidR="005E13B1">
      <w:rPr>
        <w:rStyle w:val="PageNumber"/>
        <w:noProof/>
        <w:sz w:val="24"/>
      </w:rPr>
      <w:t>7</w:t>
    </w:r>
    <w:r w:rsidRPr="00BF525A">
      <w:rPr>
        <w:rStyle w:val="PageNumber"/>
        <w:sz w:val="24"/>
      </w:rPr>
      <w:fldChar w:fldCharType="end"/>
    </w:r>
  </w:p>
  <w:p w:rsidR="0063496E" w:rsidRDefault="00EF56AC" w:rsidP="0087675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6AC" w:rsidRDefault="00EF56AC" w:rsidP="00CA3617">
      <w:r>
        <w:separator/>
      </w:r>
    </w:p>
  </w:footnote>
  <w:footnote w:type="continuationSeparator" w:id="1">
    <w:p w:rsidR="00EF56AC" w:rsidRDefault="00EF56AC" w:rsidP="00CA36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086F"/>
    <w:multiLevelType w:val="hybridMultilevel"/>
    <w:tmpl w:val="0106B2A4"/>
    <w:lvl w:ilvl="0" w:tplc="2460F1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220CAA"/>
    <w:multiLevelType w:val="hybridMultilevel"/>
    <w:tmpl w:val="C14C380C"/>
    <w:lvl w:ilvl="0" w:tplc="D94E0C14">
      <w:start w:val="227"/>
      <w:numFmt w:val="decimal"/>
      <w:lvlText w:val="%1"/>
      <w:lvlJc w:val="left"/>
      <w:pPr>
        <w:ind w:left="1467" w:hanging="450"/>
      </w:pPr>
      <w:rPr>
        <w:rFonts w:hint="default"/>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
    <w:nsid w:val="1AB65E1A"/>
    <w:multiLevelType w:val="hybridMultilevel"/>
    <w:tmpl w:val="9732CE94"/>
    <w:lvl w:ilvl="0" w:tplc="C14AA9B8">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3BF1F35"/>
    <w:multiLevelType w:val="hybridMultilevel"/>
    <w:tmpl w:val="5DC85F70"/>
    <w:lvl w:ilvl="0" w:tplc="9EAC93EC">
      <w:start w:val="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3654A8"/>
    <w:multiLevelType w:val="hybridMultilevel"/>
    <w:tmpl w:val="7298AD3C"/>
    <w:lvl w:ilvl="0" w:tplc="4A4829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9502840"/>
    <w:multiLevelType w:val="hybridMultilevel"/>
    <w:tmpl w:val="069E1DE8"/>
    <w:lvl w:ilvl="0" w:tplc="A0FA2F82">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7B4557C"/>
    <w:multiLevelType w:val="hybridMultilevel"/>
    <w:tmpl w:val="9BB27B9E"/>
    <w:lvl w:ilvl="0" w:tplc="B2586114">
      <w:start w:val="227"/>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54A0710"/>
    <w:multiLevelType w:val="hybridMultilevel"/>
    <w:tmpl w:val="3684BBFC"/>
    <w:lvl w:ilvl="0" w:tplc="6580494C">
      <w:start w:val="227"/>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9E5602"/>
    <w:multiLevelType w:val="hybridMultilevel"/>
    <w:tmpl w:val="69DA5906"/>
    <w:lvl w:ilvl="0" w:tplc="5790C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8"/>
  </w:num>
  <w:num w:numId="3">
    <w:abstractNumId w:val="7"/>
  </w:num>
  <w:num w:numId="4">
    <w:abstractNumId w:val="6"/>
  </w:num>
  <w:num w:numId="5">
    <w:abstractNumId w:val="0"/>
  </w:num>
  <w:num w:numId="6">
    <w:abstractNumId w:val="2"/>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06914"/>
    <w:rsid w:val="000007B8"/>
    <w:rsid w:val="0000244E"/>
    <w:rsid w:val="000065F4"/>
    <w:rsid w:val="00012F47"/>
    <w:rsid w:val="000201FA"/>
    <w:rsid w:val="000203DF"/>
    <w:rsid w:val="000216AC"/>
    <w:rsid w:val="000223BF"/>
    <w:rsid w:val="00024848"/>
    <w:rsid w:val="00030447"/>
    <w:rsid w:val="00035784"/>
    <w:rsid w:val="000363D8"/>
    <w:rsid w:val="0004343B"/>
    <w:rsid w:val="00047306"/>
    <w:rsid w:val="00052747"/>
    <w:rsid w:val="0005529C"/>
    <w:rsid w:val="0007008C"/>
    <w:rsid w:val="000702E8"/>
    <w:rsid w:val="00074246"/>
    <w:rsid w:val="000755C6"/>
    <w:rsid w:val="000760BA"/>
    <w:rsid w:val="00084D3C"/>
    <w:rsid w:val="00085E3B"/>
    <w:rsid w:val="00087501"/>
    <w:rsid w:val="0009630A"/>
    <w:rsid w:val="000A3EDE"/>
    <w:rsid w:val="000A68C7"/>
    <w:rsid w:val="000A746D"/>
    <w:rsid w:val="000B304C"/>
    <w:rsid w:val="000B33A6"/>
    <w:rsid w:val="000B4E25"/>
    <w:rsid w:val="000C2CC5"/>
    <w:rsid w:val="000C50D1"/>
    <w:rsid w:val="000C5E78"/>
    <w:rsid w:val="000D2B7C"/>
    <w:rsid w:val="000D2EB9"/>
    <w:rsid w:val="000E0AF0"/>
    <w:rsid w:val="000E2420"/>
    <w:rsid w:val="000E45FF"/>
    <w:rsid w:val="000F4824"/>
    <w:rsid w:val="00100F3C"/>
    <w:rsid w:val="001016EC"/>
    <w:rsid w:val="00102686"/>
    <w:rsid w:val="0010618C"/>
    <w:rsid w:val="0011348C"/>
    <w:rsid w:val="00113AC9"/>
    <w:rsid w:val="00114915"/>
    <w:rsid w:val="00117523"/>
    <w:rsid w:val="00126A40"/>
    <w:rsid w:val="001271A2"/>
    <w:rsid w:val="0013145D"/>
    <w:rsid w:val="00140787"/>
    <w:rsid w:val="00140A6C"/>
    <w:rsid w:val="00157D50"/>
    <w:rsid w:val="00165822"/>
    <w:rsid w:val="00166AA0"/>
    <w:rsid w:val="0017221D"/>
    <w:rsid w:val="00183DD2"/>
    <w:rsid w:val="001909C7"/>
    <w:rsid w:val="00196526"/>
    <w:rsid w:val="001A0350"/>
    <w:rsid w:val="001A11AD"/>
    <w:rsid w:val="001A1F24"/>
    <w:rsid w:val="001A3BF3"/>
    <w:rsid w:val="001A5849"/>
    <w:rsid w:val="001B1468"/>
    <w:rsid w:val="001B3C3F"/>
    <w:rsid w:val="001C0218"/>
    <w:rsid w:val="001D01D2"/>
    <w:rsid w:val="001D062D"/>
    <w:rsid w:val="001D0E53"/>
    <w:rsid w:val="001D3E33"/>
    <w:rsid w:val="001D6D5B"/>
    <w:rsid w:val="001F00C4"/>
    <w:rsid w:val="001F1724"/>
    <w:rsid w:val="002022C4"/>
    <w:rsid w:val="0021171A"/>
    <w:rsid w:val="00214F7E"/>
    <w:rsid w:val="002150A4"/>
    <w:rsid w:val="0023141B"/>
    <w:rsid w:val="00234EF0"/>
    <w:rsid w:val="00237C2F"/>
    <w:rsid w:val="002426DC"/>
    <w:rsid w:val="00246386"/>
    <w:rsid w:val="00246DE2"/>
    <w:rsid w:val="00257AD1"/>
    <w:rsid w:val="002605F8"/>
    <w:rsid w:val="00265A11"/>
    <w:rsid w:val="0028736D"/>
    <w:rsid w:val="00290143"/>
    <w:rsid w:val="0029030B"/>
    <w:rsid w:val="002A2730"/>
    <w:rsid w:val="002A617D"/>
    <w:rsid w:val="002A6788"/>
    <w:rsid w:val="002B22D6"/>
    <w:rsid w:val="002B6ED8"/>
    <w:rsid w:val="002B6FE7"/>
    <w:rsid w:val="002C06C4"/>
    <w:rsid w:val="002C3DCB"/>
    <w:rsid w:val="002C472E"/>
    <w:rsid w:val="002D1E62"/>
    <w:rsid w:val="002D2D71"/>
    <w:rsid w:val="002D2E2C"/>
    <w:rsid w:val="002D5A86"/>
    <w:rsid w:val="002E2131"/>
    <w:rsid w:val="002E7811"/>
    <w:rsid w:val="002F0564"/>
    <w:rsid w:val="002F0F98"/>
    <w:rsid w:val="002F128B"/>
    <w:rsid w:val="002F1E99"/>
    <w:rsid w:val="002F3DEB"/>
    <w:rsid w:val="002F4529"/>
    <w:rsid w:val="002F607B"/>
    <w:rsid w:val="002F7FDB"/>
    <w:rsid w:val="0030023E"/>
    <w:rsid w:val="00302ACD"/>
    <w:rsid w:val="00310F97"/>
    <w:rsid w:val="003135A1"/>
    <w:rsid w:val="00315EEE"/>
    <w:rsid w:val="0032025F"/>
    <w:rsid w:val="003206AC"/>
    <w:rsid w:val="00320CD0"/>
    <w:rsid w:val="00324DE7"/>
    <w:rsid w:val="0032734E"/>
    <w:rsid w:val="0033292B"/>
    <w:rsid w:val="0033547F"/>
    <w:rsid w:val="00335DCE"/>
    <w:rsid w:val="003376E2"/>
    <w:rsid w:val="00343143"/>
    <w:rsid w:val="0034353E"/>
    <w:rsid w:val="00353DF4"/>
    <w:rsid w:val="00355C56"/>
    <w:rsid w:val="00362CE0"/>
    <w:rsid w:val="003666A6"/>
    <w:rsid w:val="003738EC"/>
    <w:rsid w:val="003753DD"/>
    <w:rsid w:val="003756D3"/>
    <w:rsid w:val="0038254D"/>
    <w:rsid w:val="003829BF"/>
    <w:rsid w:val="00395C7C"/>
    <w:rsid w:val="00397E75"/>
    <w:rsid w:val="003A5228"/>
    <w:rsid w:val="003A6564"/>
    <w:rsid w:val="003A65E4"/>
    <w:rsid w:val="003C10B5"/>
    <w:rsid w:val="003C33CA"/>
    <w:rsid w:val="003D369B"/>
    <w:rsid w:val="003D41C3"/>
    <w:rsid w:val="003D5E40"/>
    <w:rsid w:val="003E0451"/>
    <w:rsid w:val="003E69CA"/>
    <w:rsid w:val="003E6AC2"/>
    <w:rsid w:val="003E74AE"/>
    <w:rsid w:val="003E7CD6"/>
    <w:rsid w:val="003F01A6"/>
    <w:rsid w:val="003F071A"/>
    <w:rsid w:val="003F539C"/>
    <w:rsid w:val="003F6078"/>
    <w:rsid w:val="003F6E08"/>
    <w:rsid w:val="00400F59"/>
    <w:rsid w:val="00402828"/>
    <w:rsid w:val="00410EEF"/>
    <w:rsid w:val="004116EC"/>
    <w:rsid w:val="00415DC1"/>
    <w:rsid w:val="00416868"/>
    <w:rsid w:val="00421083"/>
    <w:rsid w:val="00421CBA"/>
    <w:rsid w:val="00431CDA"/>
    <w:rsid w:val="00433062"/>
    <w:rsid w:val="00440236"/>
    <w:rsid w:val="0044176A"/>
    <w:rsid w:val="00451464"/>
    <w:rsid w:val="00451F09"/>
    <w:rsid w:val="004536D1"/>
    <w:rsid w:val="0045494B"/>
    <w:rsid w:val="00456731"/>
    <w:rsid w:val="00470104"/>
    <w:rsid w:val="0047077C"/>
    <w:rsid w:val="004714CD"/>
    <w:rsid w:val="004719A1"/>
    <w:rsid w:val="00472113"/>
    <w:rsid w:val="0047732B"/>
    <w:rsid w:val="00484551"/>
    <w:rsid w:val="0048539C"/>
    <w:rsid w:val="00492395"/>
    <w:rsid w:val="00493370"/>
    <w:rsid w:val="004A2949"/>
    <w:rsid w:val="004A35B5"/>
    <w:rsid w:val="004A49D2"/>
    <w:rsid w:val="004A723F"/>
    <w:rsid w:val="004B3B93"/>
    <w:rsid w:val="004B3F14"/>
    <w:rsid w:val="004B4441"/>
    <w:rsid w:val="004B7FB4"/>
    <w:rsid w:val="004C2132"/>
    <w:rsid w:val="004C311E"/>
    <w:rsid w:val="004C7C2D"/>
    <w:rsid w:val="004D20AF"/>
    <w:rsid w:val="004D6778"/>
    <w:rsid w:val="004E2A6A"/>
    <w:rsid w:val="004E500E"/>
    <w:rsid w:val="004E77D4"/>
    <w:rsid w:val="004F05B5"/>
    <w:rsid w:val="004F172D"/>
    <w:rsid w:val="004F1F0E"/>
    <w:rsid w:val="004F2B1B"/>
    <w:rsid w:val="004F5AB4"/>
    <w:rsid w:val="00501974"/>
    <w:rsid w:val="005103E3"/>
    <w:rsid w:val="00512408"/>
    <w:rsid w:val="00513E3D"/>
    <w:rsid w:val="00516215"/>
    <w:rsid w:val="005169F9"/>
    <w:rsid w:val="00523BB9"/>
    <w:rsid w:val="00541AFF"/>
    <w:rsid w:val="0055138A"/>
    <w:rsid w:val="00562C34"/>
    <w:rsid w:val="005653B9"/>
    <w:rsid w:val="0056595C"/>
    <w:rsid w:val="00565CED"/>
    <w:rsid w:val="00571A08"/>
    <w:rsid w:val="005732D8"/>
    <w:rsid w:val="00581160"/>
    <w:rsid w:val="005917D6"/>
    <w:rsid w:val="005975C2"/>
    <w:rsid w:val="005A14FE"/>
    <w:rsid w:val="005A3965"/>
    <w:rsid w:val="005A5BC6"/>
    <w:rsid w:val="005A7CEA"/>
    <w:rsid w:val="005B3683"/>
    <w:rsid w:val="005B6F61"/>
    <w:rsid w:val="005B780F"/>
    <w:rsid w:val="005C1BC6"/>
    <w:rsid w:val="005C406A"/>
    <w:rsid w:val="005C59D5"/>
    <w:rsid w:val="005D230E"/>
    <w:rsid w:val="005D4698"/>
    <w:rsid w:val="005D6425"/>
    <w:rsid w:val="005E0A86"/>
    <w:rsid w:val="005E13B1"/>
    <w:rsid w:val="005E3CCE"/>
    <w:rsid w:val="005F1873"/>
    <w:rsid w:val="005F2D23"/>
    <w:rsid w:val="005F41C0"/>
    <w:rsid w:val="005F5D52"/>
    <w:rsid w:val="00602078"/>
    <w:rsid w:val="00605A20"/>
    <w:rsid w:val="00607B7D"/>
    <w:rsid w:val="0061142C"/>
    <w:rsid w:val="00611701"/>
    <w:rsid w:val="006206E7"/>
    <w:rsid w:val="00622E76"/>
    <w:rsid w:val="0062458E"/>
    <w:rsid w:val="00624DA2"/>
    <w:rsid w:val="00625D8D"/>
    <w:rsid w:val="0062777C"/>
    <w:rsid w:val="006323ED"/>
    <w:rsid w:val="006327CE"/>
    <w:rsid w:val="00634DEE"/>
    <w:rsid w:val="006352DA"/>
    <w:rsid w:val="00635BD5"/>
    <w:rsid w:val="006535EB"/>
    <w:rsid w:val="00654023"/>
    <w:rsid w:val="00654C21"/>
    <w:rsid w:val="006558B8"/>
    <w:rsid w:val="0066391A"/>
    <w:rsid w:val="006665DE"/>
    <w:rsid w:val="006704E2"/>
    <w:rsid w:val="00676431"/>
    <w:rsid w:val="00677E8F"/>
    <w:rsid w:val="00682BB5"/>
    <w:rsid w:val="00684128"/>
    <w:rsid w:val="0069337F"/>
    <w:rsid w:val="00694C0E"/>
    <w:rsid w:val="006A14E7"/>
    <w:rsid w:val="006A4739"/>
    <w:rsid w:val="006A483F"/>
    <w:rsid w:val="006B3883"/>
    <w:rsid w:val="006B4D85"/>
    <w:rsid w:val="006B5586"/>
    <w:rsid w:val="006B7345"/>
    <w:rsid w:val="006C35C0"/>
    <w:rsid w:val="006C7F11"/>
    <w:rsid w:val="006D01A8"/>
    <w:rsid w:val="006D233C"/>
    <w:rsid w:val="006D518F"/>
    <w:rsid w:val="006D5DE5"/>
    <w:rsid w:val="006E1360"/>
    <w:rsid w:val="006E5C38"/>
    <w:rsid w:val="006E636B"/>
    <w:rsid w:val="006F1982"/>
    <w:rsid w:val="00701488"/>
    <w:rsid w:val="007022DE"/>
    <w:rsid w:val="007024D1"/>
    <w:rsid w:val="00703B30"/>
    <w:rsid w:val="00703B94"/>
    <w:rsid w:val="00705E20"/>
    <w:rsid w:val="00705FF6"/>
    <w:rsid w:val="00710EC2"/>
    <w:rsid w:val="00713477"/>
    <w:rsid w:val="007137FD"/>
    <w:rsid w:val="00715FD1"/>
    <w:rsid w:val="00721F07"/>
    <w:rsid w:val="007229F6"/>
    <w:rsid w:val="00725274"/>
    <w:rsid w:val="00730927"/>
    <w:rsid w:val="0073369A"/>
    <w:rsid w:val="00740FBE"/>
    <w:rsid w:val="00747FCE"/>
    <w:rsid w:val="00755BFB"/>
    <w:rsid w:val="00755DF4"/>
    <w:rsid w:val="0075625B"/>
    <w:rsid w:val="00756AEE"/>
    <w:rsid w:val="00761F2C"/>
    <w:rsid w:val="00765B1C"/>
    <w:rsid w:val="00771D9F"/>
    <w:rsid w:val="00771F71"/>
    <w:rsid w:val="007801D3"/>
    <w:rsid w:val="00780553"/>
    <w:rsid w:val="0078061B"/>
    <w:rsid w:val="00794F11"/>
    <w:rsid w:val="0079665D"/>
    <w:rsid w:val="007968C3"/>
    <w:rsid w:val="007A0F0E"/>
    <w:rsid w:val="007B136C"/>
    <w:rsid w:val="007B3268"/>
    <w:rsid w:val="007B3B0D"/>
    <w:rsid w:val="007C0D85"/>
    <w:rsid w:val="007C1B0C"/>
    <w:rsid w:val="007C6C06"/>
    <w:rsid w:val="007D0910"/>
    <w:rsid w:val="007D7E97"/>
    <w:rsid w:val="007E22FD"/>
    <w:rsid w:val="007E2342"/>
    <w:rsid w:val="007E250A"/>
    <w:rsid w:val="007E530B"/>
    <w:rsid w:val="007F2332"/>
    <w:rsid w:val="007F30FC"/>
    <w:rsid w:val="007F72D1"/>
    <w:rsid w:val="008068B8"/>
    <w:rsid w:val="00810DA1"/>
    <w:rsid w:val="00811B44"/>
    <w:rsid w:val="00812484"/>
    <w:rsid w:val="0082553A"/>
    <w:rsid w:val="00831145"/>
    <w:rsid w:val="00837B99"/>
    <w:rsid w:val="00840360"/>
    <w:rsid w:val="00843B4F"/>
    <w:rsid w:val="00851A6A"/>
    <w:rsid w:val="008520C3"/>
    <w:rsid w:val="00857EC8"/>
    <w:rsid w:val="00861048"/>
    <w:rsid w:val="00864171"/>
    <w:rsid w:val="008761BF"/>
    <w:rsid w:val="008836DA"/>
    <w:rsid w:val="00886EBC"/>
    <w:rsid w:val="00890B6D"/>
    <w:rsid w:val="008A1BDB"/>
    <w:rsid w:val="008A1EF9"/>
    <w:rsid w:val="008A21B7"/>
    <w:rsid w:val="008A6F07"/>
    <w:rsid w:val="008B2020"/>
    <w:rsid w:val="008B3EFD"/>
    <w:rsid w:val="008C0834"/>
    <w:rsid w:val="008C0A94"/>
    <w:rsid w:val="008C1699"/>
    <w:rsid w:val="008C3BDB"/>
    <w:rsid w:val="008C49F1"/>
    <w:rsid w:val="008C7F93"/>
    <w:rsid w:val="008D06BE"/>
    <w:rsid w:val="008D1EC2"/>
    <w:rsid w:val="008D38D7"/>
    <w:rsid w:val="008D3A6A"/>
    <w:rsid w:val="008D60CC"/>
    <w:rsid w:val="008D66F2"/>
    <w:rsid w:val="008D6803"/>
    <w:rsid w:val="008D7206"/>
    <w:rsid w:val="008E09D4"/>
    <w:rsid w:val="008F409D"/>
    <w:rsid w:val="008F527F"/>
    <w:rsid w:val="008F5FCE"/>
    <w:rsid w:val="008F74B8"/>
    <w:rsid w:val="008F79C1"/>
    <w:rsid w:val="0090397D"/>
    <w:rsid w:val="0090522C"/>
    <w:rsid w:val="00905536"/>
    <w:rsid w:val="00915B3D"/>
    <w:rsid w:val="00917844"/>
    <w:rsid w:val="00920C88"/>
    <w:rsid w:val="00921963"/>
    <w:rsid w:val="009228FD"/>
    <w:rsid w:val="009268E4"/>
    <w:rsid w:val="00930D08"/>
    <w:rsid w:val="009319D8"/>
    <w:rsid w:val="00944C3E"/>
    <w:rsid w:val="00951E44"/>
    <w:rsid w:val="00957195"/>
    <w:rsid w:val="00960AE8"/>
    <w:rsid w:val="0096168F"/>
    <w:rsid w:val="0096719C"/>
    <w:rsid w:val="0096783D"/>
    <w:rsid w:val="0097304C"/>
    <w:rsid w:val="0097743E"/>
    <w:rsid w:val="00977F59"/>
    <w:rsid w:val="009957B6"/>
    <w:rsid w:val="009A6B44"/>
    <w:rsid w:val="009A7113"/>
    <w:rsid w:val="009B0DA7"/>
    <w:rsid w:val="009B43E1"/>
    <w:rsid w:val="009C0E27"/>
    <w:rsid w:val="009C18BC"/>
    <w:rsid w:val="009C383F"/>
    <w:rsid w:val="009D152C"/>
    <w:rsid w:val="009D1748"/>
    <w:rsid w:val="009D2BD8"/>
    <w:rsid w:val="009E41D2"/>
    <w:rsid w:val="009E4506"/>
    <w:rsid w:val="009E60E7"/>
    <w:rsid w:val="009F3E6A"/>
    <w:rsid w:val="009F5AEA"/>
    <w:rsid w:val="009F6F25"/>
    <w:rsid w:val="00A0316D"/>
    <w:rsid w:val="00A04BAD"/>
    <w:rsid w:val="00A21A2A"/>
    <w:rsid w:val="00A22338"/>
    <w:rsid w:val="00A248FE"/>
    <w:rsid w:val="00A27BE7"/>
    <w:rsid w:val="00A334ED"/>
    <w:rsid w:val="00A3403A"/>
    <w:rsid w:val="00A344BE"/>
    <w:rsid w:val="00A36943"/>
    <w:rsid w:val="00A3737A"/>
    <w:rsid w:val="00A376D9"/>
    <w:rsid w:val="00A45A68"/>
    <w:rsid w:val="00A5062D"/>
    <w:rsid w:val="00A5153B"/>
    <w:rsid w:val="00A66725"/>
    <w:rsid w:val="00A6686A"/>
    <w:rsid w:val="00A745D0"/>
    <w:rsid w:val="00A84E13"/>
    <w:rsid w:val="00A8627C"/>
    <w:rsid w:val="00A92005"/>
    <w:rsid w:val="00A975E1"/>
    <w:rsid w:val="00AA0155"/>
    <w:rsid w:val="00AA0D94"/>
    <w:rsid w:val="00AA1271"/>
    <w:rsid w:val="00AA4090"/>
    <w:rsid w:val="00AA771D"/>
    <w:rsid w:val="00AB4B0D"/>
    <w:rsid w:val="00AB7AB6"/>
    <w:rsid w:val="00AC41E7"/>
    <w:rsid w:val="00AC49CC"/>
    <w:rsid w:val="00AC524D"/>
    <w:rsid w:val="00AD6291"/>
    <w:rsid w:val="00AD6C71"/>
    <w:rsid w:val="00AD71C1"/>
    <w:rsid w:val="00AE239A"/>
    <w:rsid w:val="00AF15CD"/>
    <w:rsid w:val="00AF204F"/>
    <w:rsid w:val="00B05A7C"/>
    <w:rsid w:val="00B15425"/>
    <w:rsid w:val="00B173EB"/>
    <w:rsid w:val="00B249DA"/>
    <w:rsid w:val="00B261BC"/>
    <w:rsid w:val="00B263C2"/>
    <w:rsid w:val="00B27067"/>
    <w:rsid w:val="00B31679"/>
    <w:rsid w:val="00B342C7"/>
    <w:rsid w:val="00B40093"/>
    <w:rsid w:val="00B40F03"/>
    <w:rsid w:val="00B417C9"/>
    <w:rsid w:val="00B44999"/>
    <w:rsid w:val="00B478A5"/>
    <w:rsid w:val="00B47DC2"/>
    <w:rsid w:val="00B555E0"/>
    <w:rsid w:val="00B55A95"/>
    <w:rsid w:val="00B57548"/>
    <w:rsid w:val="00B57B0F"/>
    <w:rsid w:val="00B60C7E"/>
    <w:rsid w:val="00B638EB"/>
    <w:rsid w:val="00B7347B"/>
    <w:rsid w:val="00B74A73"/>
    <w:rsid w:val="00B76BBC"/>
    <w:rsid w:val="00B927BC"/>
    <w:rsid w:val="00BA10D1"/>
    <w:rsid w:val="00BA3FCB"/>
    <w:rsid w:val="00BA4269"/>
    <w:rsid w:val="00BA5C7D"/>
    <w:rsid w:val="00BB0DE8"/>
    <w:rsid w:val="00BB2FA4"/>
    <w:rsid w:val="00BB6A79"/>
    <w:rsid w:val="00BC3E0A"/>
    <w:rsid w:val="00BC67E2"/>
    <w:rsid w:val="00BD3799"/>
    <w:rsid w:val="00BD5D10"/>
    <w:rsid w:val="00BE7E9F"/>
    <w:rsid w:val="00BF3946"/>
    <w:rsid w:val="00C05FBF"/>
    <w:rsid w:val="00C11896"/>
    <w:rsid w:val="00C12F41"/>
    <w:rsid w:val="00C1521D"/>
    <w:rsid w:val="00C16245"/>
    <w:rsid w:val="00C17ED1"/>
    <w:rsid w:val="00C233BE"/>
    <w:rsid w:val="00C264E4"/>
    <w:rsid w:val="00C26C47"/>
    <w:rsid w:val="00C30368"/>
    <w:rsid w:val="00C30C32"/>
    <w:rsid w:val="00C30DCD"/>
    <w:rsid w:val="00C314E6"/>
    <w:rsid w:val="00C31EB5"/>
    <w:rsid w:val="00C36485"/>
    <w:rsid w:val="00C36BEB"/>
    <w:rsid w:val="00C37CCE"/>
    <w:rsid w:val="00C433D6"/>
    <w:rsid w:val="00C46A77"/>
    <w:rsid w:val="00C47C92"/>
    <w:rsid w:val="00C47FE0"/>
    <w:rsid w:val="00C55799"/>
    <w:rsid w:val="00C750EB"/>
    <w:rsid w:val="00C829FE"/>
    <w:rsid w:val="00C8487A"/>
    <w:rsid w:val="00C903F7"/>
    <w:rsid w:val="00C959D3"/>
    <w:rsid w:val="00C9689E"/>
    <w:rsid w:val="00C97CD4"/>
    <w:rsid w:val="00CA0331"/>
    <w:rsid w:val="00CA3617"/>
    <w:rsid w:val="00CB1DB2"/>
    <w:rsid w:val="00CB74C7"/>
    <w:rsid w:val="00CB784F"/>
    <w:rsid w:val="00CB799E"/>
    <w:rsid w:val="00CC2741"/>
    <w:rsid w:val="00CC47E1"/>
    <w:rsid w:val="00CD3C20"/>
    <w:rsid w:val="00CD5523"/>
    <w:rsid w:val="00CE218A"/>
    <w:rsid w:val="00CF6B13"/>
    <w:rsid w:val="00D0034D"/>
    <w:rsid w:val="00D06914"/>
    <w:rsid w:val="00D107C2"/>
    <w:rsid w:val="00D11D10"/>
    <w:rsid w:val="00D15811"/>
    <w:rsid w:val="00D16907"/>
    <w:rsid w:val="00D20000"/>
    <w:rsid w:val="00D211AA"/>
    <w:rsid w:val="00D21E4E"/>
    <w:rsid w:val="00D22A6D"/>
    <w:rsid w:val="00D25053"/>
    <w:rsid w:val="00D346DF"/>
    <w:rsid w:val="00D34DCE"/>
    <w:rsid w:val="00D362C3"/>
    <w:rsid w:val="00D40E8D"/>
    <w:rsid w:val="00D5285B"/>
    <w:rsid w:val="00D57E5A"/>
    <w:rsid w:val="00D644A0"/>
    <w:rsid w:val="00D71AE6"/>
    <w:rsid w:val="00D72B45"/>
    <w:rsid w:val="00D738BB"/>
    <w:rsid w:val="00D81AB0"/>
    <w:rsid w:val="00D82190"/>
    <w:rsid w:val="00D92BB3"/>
    <w:rsid w:val="00D97575"/>
    <w:rsid w:val="00DA77BE"/>
    <w:rsid w:val="00DB4A06"/>
    <w:rsid w:val="00DB4EB4"/>
    <w:rsid w:val="00DB59C3"/>
    <w:rsid w:val="00DB75AA"/>
    <w:rsid w:val="00DC1655"/>
    <w:rsid w:val="00DC6CD1"/>
    <w:rsid w:val="00DD45F5"/>
    <w:rsid w:val="00DE2516"/>
    <w:rsid w:val="00DE2DEA"/>
    <w:rsid w:val="00DE4C70"/>
    <w:rsid w:val="00DE5EBD"/>
    <w:rsid w:val="00DE6E44"/>
    <w:rsid w:val="00DF21EE"/>
    <w:rsid w:val="00DF2AB4"/>
    <w:rsid w:val="00DF3601"/>
    <w:rsid w:val="00E00214"/>
    <w:rsid w:val="00E0089E"/>
    <w:rsid w:val="00E0138A"/>
    <w:rsid w:val="00E02306"/>
    <w:rsid w:val="00E05755"/>
    <w:rsid w:val="00E12C78"/>
    <w:rsid w:val="00E14A16"/>
    <w:rsid w:val="00E14D7A"/>
    <w:rsid w:val="00E246E7"/>
    <w:rsid w:val="00E25133"/>
    <w:rsid w:val="00E2718A"/>
    <w:rsid w:val="00E27E4A"/>
    <w:rsid w:val="00E30EF5"/>
    <w:rsid w:val="00E33DBC"/>
    <w:rsid w:val="00E356B7"/>
    <w:rsid w:val="00E37A6D"/>
    <w:rsid w:val="00E40653"/>
    <w:rsid w:val="00E422FC"/>
    <w:rsid w:val="00E42D1A"/>
    <w:rsid w:val="00E46440"/>
    <w:rsid w:val="00E51618"/>
    <w:rsid w:val="00E5469F"/>
    <w:rsid w:val="00E6244D"/>
    <w:rsid w:val="00E64C15"/>
    <w:rsid w:val="00E711EE"/>
    <w:rsid w:val="00E735B2"/>
    <w:rsid w:val="00E75948"/>
    <w:rsid w:val="00E80119"/>
    <w:rsid w:val="00E80A4D"/>
    <w:rsid w:val="00E84E0A"/>
    <w:rsid w:val="00E86CD8"/>
    <w:rsid w:val="00E9636B"/>
    <w:rsid w:val="00EA0929"/>
    <w:rsid w:val="00EB45C1"/>
    <w:rsid w:val="00EB67FB"/>
    <w:rsid w:val="00EC6383"/>
    <w:rsid w:val="00EC6576"/>
    <w:rsid w:val="00EC718A"/>
    <w:rsid w:val="00EC77D7"/>
    <w:rsid w:val="00ED1877"/>
    <w:rsid w:val="00ED1A37"/>
    <w:rsid w:val="00EE5CDC"/>
    <w:rsid w:val="00EE5F37"/>
    <w:rsid w:val="00EF27D2"/>
    <w:rsid w:val="00EF56AC"/>
    <w:rsid w:val="00F00158"/>
    <w:rsid w:val="00F00CBE"/>
    <w:rsid w:val="00F0501D"/>
    <w:rsid w:val="00F05674"/>
    <w:rsid w:val="00F12014"/>
    <w:rsid w:val="00F17555"/>
    <w:rsid w:val="00F20808"/>
    <w:rsid w:val="00F446EF"/>
    <w:rsid w:val="00F5271D"/>
    <w:rsid w:val="00F536D4"/>
    <w:rsid w:val="00F57E54"/>
    <w:rsid w:val="00F609FD"/>
    <w:rsid w:val="00F65CEB"/>
    <w:rsid w:val="00F65FF2"/>
    <w:rsid w:val="00F6635A"/>
    <w:rsid w:val="00F67B6E"/>
    <w:rsid w:val="00F73BB5"/>
    <w:rsid w:val="00F7482B"/>
    <w:rsid w:val="00F74E19"/>
    <w:rsid w:val="00F7598B"/>
    <w:rsid w:val="00F76EBD"/>
    <w:rsid w:val="00F80300"/>
    <w:rsid w:val="00F803E0"/>
    <w:rsid w:val="00F90D87"/>
    <w:rsid w:val="00F95D40"/>
    <w:rsid w:val="00F96773"/>
    <w:rsid w:val="00FA0032"/>
    <w:rsid w:val="00FA28F7"/>
    <w:rsid w:val="00FA2E20"/>
    <w:rsid w:val="00FA4F7E"/>
    <w:rsid w:val="00FB1741"/>
    <w:rsid w:val="00FB3436"/>
    <w:rsid w:val="00FB3D09"/>
    <w:rsid w:val="00FC1DDC"/>
    <w:rsid w:val="00FC428C"/>
    <w:rsid w:val="00FC4FD5"/>
    <w:rsid w:val="00FD75D0"/>
    <w:rsid w:val="00FE679B"/>
    <w:rsid w:val="00FF034B"/>
    <w:rsid w:val="00FF1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14"/>
    <w:pPr>
      <w:spacing w:after="0" w:line="240" w:lineRule="auto"/>
    </w:pPr>
    <w:rPr>
      <w:rFonts w:eastAsia="SimSun" w:cs="Times New Roman"/>
      <w:sz w:val="24"/>
      <w:szCs w:val="24"/>
      <w:lang w:eastAsia="zh-CN"/>
    </w:rPr>
  </w:style>
  <w:style w:type="paragraph" w:styleId="Heading1">
    <w:name w:val="heading 1"/>
    <w:basedOn w:val="Normal"/>
    <w:next w:val="Normal"/>
    <w:link w:val="Heading1Char"/>
    <w:qFormat/>
    <w:rsid w:val="00D06914"/>
    <w:pPr>
      <w:keepNext/>
      <w:jc w:val="center"/>
      <w:outlineLvl w:val="0"/>
    </w:pPr>
    <w:rPr>
      <w:rFonts w:ascii=".VnTime" w:eastAsia="Times New Roman" w:hAnsi=".VnTime"/>
      <w:i/>
      <w:color w:val="FF0000"/>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914"/>
    <w:rPr>
      <w:rFonts w:ascii=".VnTime" w:eastAsia="Times New Roman" w:hAnsi=".VnTime" w:cs="Times New Roman"/>
      <w:i/>
      <w:color w:val="FF0000"/>
      <w:sz w:val="26"/>
      <w:szCs w:val="20"/>
    </w:rPr>
  </w:style>
  <w:style w:type="paragraph" w:styleId="BodyText">
    <w:name w:val="Body Text"/>
    <w:basedOn w:val="Normal"/>
    <w:link w:val="BodyTextChar"/>
    <w:rsid w:val="00D06914"/>
    <w:rPr>
      <w:rFonts w:ascii=".VnTime" w:eastAsia="Times New Roman" w:hAnsi=".VnTime"/>
      <w:i/>
      <w:color w:val="008000"/>
      <w:szCs w:val="20"/>
      <w:lang w:eastAsia="en-US"/>
    </w:rPr>
  </w:style>
  <w:style w:type="character" w:customStyle="1" w:styleId="BodyTextChar">
    <w:name w:val="Body Text Char"/>
    <w:basedOn w:val="DefaultParagraphFont"/>
    <w:link w:val="BodyText"/>
    <w:rsid w:val="00D06914"/>
    <w:rPr>
      <w:rFonts w:ascii=".VnTime" w:eastAsia="Times New Roman" w:hAnsi=".VnTime" w:cs="Times New Roman"/>
      <w:i/>
      <w:color w:val="008000"/>
      <w:sz w:val="24"/>
      <w:szCs w:val="20"/>
    </w:rPr>
  </w:style>
  <w:style w:type="paragraph" w:styleId="BodyText2">
    <w:name w:val="Body Text 2"/>
    <w:basedOn w:val="Normal"/>
    <w:link w:val="BodyText2Char"/>
    <w:rsid w:val="00D06914"/>
    <w:pPr>
      <w:jc w:val="center"/>
    </w:pPr>
    <w:rPr>
      <w:rFonts w:ascii=".VnTime" w:eastAsia="Times New Roman" w:hAnsi=".VnTime"/>
      <w:b/>
      <w:bCs/>
      <w:sz w:val="26"/>
      <w:lang w:eastAsia="en-US"/>
    </w:rPr>
  </w:style>
  <w:style w:type="character" w:customStyle="1" w:styleId="BodyText2Char">
    <w:name w:val="Body Text 2 Char"/>
    <w:basedOn w:val="DefaultParagraphFont"/>
    <w:link w:val="BodyText2"/>
    <w:rsid w:val="00D06914"/>
    <w:rPr>
      <w:rFonts w:ascii=".VnTime" w:eastAsia="Times New Roman" w:hAnsi=".VnTime" w:cs="Times New Roman"/>
      <w:b/>
      <w:bCs/>
      <w:sz w:val="26"/>
      <w:szCs w:val="24"/>
    </w:rPr>
  </w:style>
  <w:style w:type="paragraph" w:styleId="Footer">
    <w:name w:val="footer"/>
    <w:basedOn w:val="Normal"/>
    <w:link w:val="FooterChar"/>
    <w:rsid w:val="00D06914"/>
    <w:pPr>
      <w:tabs>
        <w:tab w:val="center" w:pos="4320"/>
        <w:tab w:val="right" w:pos="8640"/>
      </w:tabs>
    </w:pPr>
    <w:rPr>
      <w:rFonts w:ascii=".VnTime" w:eastAsia="Times New Roman" w:hAnsi=".VnTime"/>
      <w:sz w:val="28"/>
      <w:lang w:eastAsia="en-US"/>
    </w:rPr>
  </w:style>
  <w:style w:type="character" w:customStyle="1" w:styleId="FooterChar">
    <w:name w:val="Footer Char"/>
    <w:basedOn w:val="DefaultParagraphFont"/>
    <w:link w:val="Footer"/>
    <w:rsid w:val="00D06914"/>
    <w:rPr>
      <w:rFonts w:ascii=".VnTime" w:eastAsia="Times New Roman" w:hAnsi=".VnTime" w:cs="Times New Roman"/>
      <w:szCs w:val="24"/>
    </w:rPr>
  </w:style>
  <w:style w:type="character" w:styleId="PageNumber">
    <w:name w:val="page number"/>
    <w:basedOn w:val="DefaultParagraphFont"/>
    <w:rsid w:val="00D06914"/>
  </w:style>
  <w:style w:type="paragraph" w:styleId="NormalWeb">
    <w:name w:val="Normal (Web)"/>
    <w:basedOn w:val="Normal"/>
    <w:rsid w:val="00D06914"/>
    <w:pPr>
      <w:spacing w:before="100" w:beforeAutospacing="1" w:after="100" w:afterAutospacing="1"/>
    </w:pPr>
    <w:rPr>
      <w:rFonts w:eastAsia="Times New Roman"/>
      <w:lang w:val="vi-VN" w:eastAsia="vi-VN"/>
    </w:rPr>
  </w:style>
  <w:style w:type="paragraph" w:styleId="ListParagraph">
    <w:name w:val="List Paragraph"/>
    <w:basedOn w:val="Normal"/>
    <w:uiPriority w:val="34"/>
    <w:qFormat/>
    <w:rsid w:val="00087501"/>
    <w:pPr>
      <w:ind w:left="720"/>
      <w:contextualSpacing/>
    </w:pPr>
  </w:style>
  <w:style w:type="paragraph" w:styleId="BalloonText">
    <w:name w:val="Balloon Text"/>
    <w:basedOn w:val="Normal"/>
    <w:link w:val="BalloonTextChar"/>
    <w:uiPriority w:val="99"/>
    <w:semiHidden/>
    <w:unhideWhenUsed/>
    <w:rsid w:val="006B4D85"/>
    <w:rPr>
      <w:rFonts w:ascii="Tahoma" w:hAnsi="Tahoma" w:cs="Tahoma"/>
      <w:sz w:val="16"/>
      <w:szCs w:val="16"/>
    </w:rPr>
  </w:style>
  <w:style w:type="character" w:customStyle="1" w:styleId="BalloonTextChar">
    <w:name w:val="Balloon Text Char"/>
    <w:basedOn w:val="DefaultParagraphFont"/>
    <w:link w:val="BalloonText"/>
    <w:uiPriority w:val="99"/>
    <w:semiHidden/>
    <w:rsid w:val="006B4D85"/>
    <w:rPr>
      <w:rFonts w:ascii="Tahoma" w:eastAsia="SimSun" w:hAnsi="Tahoma" w:cs="Tahoma"/>
      <w:sz w:val="16"/>
      <w:szCs w:val="16"/>
      <w:lang w:eastAsia="zh-CN"/>
    </w:rPr>
  </w:style>
  <w:style w:type="paragraph" w:styleId="Header">
    <w:name w:val="header"/>
    <w:basedOn w:val="Normal"/>
    <w:link w:val="HeaderChar"/>
    <w:uiPriority w:val="99"/>
    <w:unhideWhenUsed/>
    <w:rsid w:val="00431CDA"/>
    <w:pPr>
      <w:tabs>
        <w:tab w:val="center" w:pos="4680"/>
        <w:tab w:val="right" w:pos="9360"/>
      </w:tabs>
    </w:pPr>
  </w:style>
  <w:style w:type="character" w:customStyle="1" w:styleId="HeaderChar">
    <w:name w:val="Header Char"/>
    <w:basedOn w:val="DefaultParagraphFont"/>
    <w:link w:val="Header"/>
    <w:uiPriority w:val="99"/>
    <w:rsid w:val="00431CDA"/>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83574192">
      <w:bodyDiv w:val="1"/>
      <w:marLeft w:val="0"/>
      <w:marRight w:val="0"/>
      <w:marTop w:val="0"/>
      <w:marBottom w:val="0"/>
      <w:divBdr>
        <w:top w:val="none" w:sz="0" w:space="0" w:color="auto"/>
        <w:left w:val="none" w:sz="0" w:space="0" w:color="auto"/>
        <w:bottom w:val="none" w:sz="0" w:space="0" w:color="auto"/>
        <w:right w:val="none" w:sz="0" w:space="0" w:color="auto"/>
      </w:divBdr>
    </w:div>
    <w:div w:id="184951719">
      <w:bodyDiv w:val="1"/>
      <w:marLeft w:val="0"/>
      <w:marRight w:val="0"/>
      <w:marTop w:val="0"/>
      <w:marBottom w:val="0"/>
      <w:divBdr>
        <w:top w:val="none" w:sz="0" w:space="0" w:color="auto"/>
        <w:left w:val="none" w:sz="0" w:space="0" w:color="auto"/>
        <w:bottom w:val="none" w:sz="0" w:space="0" w:color="auto"/>
        <w:right w:val="none" w:sz="0" w:space="0" w:color="auto"/>
      </w:divBdr>
    </w:div>
    <w:div w:id="384984927">
      <w:bodyDiv w:val="1"/>
      <w:marLeft w:val="0"/>
      <w:marRight w:val="0"/>
      <w:marTop w:val="0"/>
      <w:marBottom w:val="0"/>
      <w:divBdr>
        <w:top w:val="none" w:sz="0" w:space="0" w:color="auto"/>
        <w:left w:val="none" w:sz="0" w:space="0" w:color="auto"/>
        <w:bottom w:val="none" w:sz="0" w:space="0" w:color="auto"/>
        <w:right w:val="none" w:sz="0" w:space="0" w:color="auto"/>
      </w:divBdr>
    </w:div>
    <w:div w:id="1037773610">
      <w:bodyDiv w:val="1"/>
      <w:marLeft w:val="0"/>
      <w:marRight w:val="0"/>
      <w:marTop w:val="0"/>
      <w:marBottom w:val="0"/>
      <w:divBdr>
        <w:top w:val="none" w:sz="0" w:space="0" w:color="auto"/>
        <w:left w:val="none" w:sz="0" w:space="0" w:color="auto"/>
        <w:bottom w:val="none" w:sz="0" w:space="0" w:color="auto"/>
        <w:right w:val="none" w:sz="0" w:space="0" w:color="auto"/>
      </w:divBdr>
    </w:div>
    <w:div w:id="1129251114">
      <w:bodyDiv w:val="1"/>
      <w:marLeft w:val="0"/>
      <w:marRight w:val="0"/>
      <w:marTop w:val="0"/>
      <w:marBottom w:val="0"/>
      <w:divBdr>
        <w:top w:val="none" w:sz="0" w:space="0" w:color="auto"/>
        <w:left w:val="none" w:sz="0" w:space="0" w:color="auto"/>
        <w:bottom w:val="none" w:sz="0" w:space="0" w:color="auto"/>
        <w:right w:val="none" w:sz="0" w:space="0" w:color="auto"/>
      </w:divBdr>
    </w:div>
    <w:div w:id="1244954484">
      <w:bodyDiv w:val="1"/>
      <w:marLeft w:val="0"/>
      <w:marRight w:val="0"/>
      <w:marTop w:val="0"/>
      <w:marBottom w:val="0"/>
      <w:divBdr>
        <w:top w:val="none" w:sz="0" w:space="0" w:color="auto"/>
        <w:left w:val="none" w:sz="0" w:space="0" w:color="auto"/>
        <w:bottom w:val="none" w:sz="0" w:space="0" w:color="auto"/>
        <w:right w:val="none" w:sz="0" w:space="0" w:color="auto"/>
      </w:divBdr>
    </w:div>
    <w:div w:id="1836535904">
      <w:bodyDiv w:val="1"/>
      <w:marLeft w:val="0"/>
      <w:marRight w:val="0"/>
      <w:marTop w:val="0"/>
      <w:marBottom w:val="0"/>
      <w:divBdr>
        <w:top w:val="none" w:sz="0" w:space="0" w:color="auto"/>
        <w:left w:val="none" w:sz="0" w:space="0" w:color="auto"/>
        <w:bottom w:val="none" w:sz="0" w:space="0" w:color="auto"/>
        <w:right w:val="none" w:sz="0" w:space="0" w:color="auto"/>
      </w:divBdr>
    </w:div>
    <w:div w:id="2083259475">
      <w:bodyDiv w:val="1"/>
      <w:marLeft w:val="0"/>
      <w:marRight w:val="0"/>
      <w:marTop w:val="0"/>
      <w:marBottom w:val="0"/>
      <w:divBdr>
        <w:top w:val="none" w:sz="0" w:space="0" w:color="auto"/>
        <w:left w:val="none" w:sz="0" w:space="0" w:color="auto"/>
        <w:bottom w:val="none" w:sz="0" w:space="0" w:color="auto"/>
        <w:right w:val="none" w:sz="0" w:space="0" w:color="auto"/>
      </w:divBdr>
    </w:div>
    <w:div w:id="2127503231">
      <w:bodyDiv w:val="1"/>
      <w:marLeft w:val="0"/>
      <w:marRight w:val="0"/>
      <w:marTop w:val="0"/>
      <w:marBottom w:val="0"/>
      <w:divBdr>
        <w:top w:val="none" w:sz="0" w:space="0" w:color="auto"/>
        <w:left w:val="none" w:sz="0" w:space="0" w:color="auto"/>
        <w:bottom w:val="none" w:sz="0" w:space="0" w:color="auto"/>
        <w:right w:val="none" w:sz="0" w:space="0" w:color="auto"/>
      </w:divBdr>
    </w:div>
    <w:div w:id="21440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499F9-7F77-40C2-B6EB-A64ADC10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8</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phuoc thanh</dc:creator>
  <cp:lastModifiedBy>HP</cp:lastModifiedBy>
  <cp:revision>561</cp:revision>
  <cp:lastPrinted>2022-08-30T01:18:00Z</cp:lastPrinted>
  <dcterms:created xsi:type="dcterms:W3CDTF">2019-10-22T02:06:00Z</dcterms:created>
  <dcterms:modified xsi:type="dcterms:W3CDTF">2022-08-30T09:22:00Z</dcterms:modified>
</cp:coreProperties>
</file>